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D753A" w14:textId="40F51A18" w:rsidR="00E30597" w:rsidRDefault="00E30597" w:rsidP="30A74566">
      <w:pPr>
        <w:spacing w:after="0"/>
        <w:rPr>
          <w:rFonts w:ascii="Arial" w:hAnsi="Arial" w:cs="Arial"/>
          <w:b/>
          <w:bCs/>
          <w:noProof/>
          <w:sz w:val="48"/>
          <w:szCs w:val="48"/>
          <w:lang w:val="en-US"/>
        </w:rPr>
      </w:pPr>
      <w:r w:rsidRPr="30A74566">
        <w:rPr>
          <w:rFonts w:ascii="Arial" w:hAnsi="Arial" w:cs="Arial"/>
          <w:b/>
          <w:bCs/>
          <w:noProof/>
          <w:sz w:val="48"/>
          <w:szCs w:val="48"/>
          <w:lang w:val="en-US"/>
        </w:rPr>
        <w:t xml:space="preserve">Dunedin Consort </w:t>
      </w:r>
      <w:r w:rsidR="34D0A84B" w:rsidRPr="30A74566">
        <w:rPr>
          <w:rFonts w:ascii="Arial" w:hAnsi="Arial" w:cs="Arial"/>
          <w:b/>
          <w:bCs/>
          <w:noProof/>
          <w:sz w:val="48"/>
          <w:szCs w:val="48"/>
          <w:lang w:val="en-US"/>
        </w:rPr>
        <w:t>and</w:t>
      </w:r>
      <w:r w:rsidRPr="30A74566">
        <w:rPr>
          <w:rFonts w:ascii="Arial" w:hAnsi="Arial" w:cs="Arial"/>
          <w:b/>
          <w:bCs/>
          <w:noProof/>
          <w:sz w:val="48"/>
          <w:szCs w:val="48"/>
          <w:lang w:val="en-US"/>
        </w:rPr>
        <w:t xml:space="preserve"> Sean Shibe</w:t>
      </w:r>
    </w:p>
    <w:p w14:paraId="65E7156C" w14:textId="77777777" w:rsidR="00E30597" w:rsidRPr="00C067CC" w:rsidRDefault="00E30597" w:rsidP="009A64EE">
      <w:pPr>
        <w:spacing w:after="0"/>
        <w:rPr>
          <w:rFonts w:ascii="Arial" w:hAnsi="Arial" w:cs="Arial"/>
          <w:b/>
          <w:bCs/>
          <w:i/>
          <w:iCs/>
          <w:sz w:val="28"/>
          <w:szCs w:val="28"/>
          <w:lang w:val="en-US"/>
        </w:rPr>
      </w:pPr>
      <w:r w:rsidRPr="00082579">
        <w:rPr>
          <w:rFonts w:ascii="Arial" w:hAnsi="Arial" w:cs="Arial"/>
          <w:b/>
          <w:bCs/>
          <w:noProof/>
          <w:sz w:val="28"/>
          <w:szCs w:val="28"/>
          <w:lang w:val="en-US"/>
        </w:rPr>
        <w:t>Sean Shibe</w:t>
      </w:r>
      <w:r w:rsidRPr="00C067CC">
        <w:rPr>
          <w:rFonts w:ascii="Arial" w:hAnsi="Arial" w:cs="Arial"/>
          <w:b/>
          <w:bCs/>
          <w:sz w:val="28"/>
          <w:szCs w:val="28"/>
          <w:lang w:val="en-US"/>
        </w:rPr>
        <w:t xml:space="preserve"> </w:t>
      </w:r>
      <w:r w:rsidRPr="00082579">
        <w:rPr>
          <w:rFonts w:ascii="Arial" w:hAnsi="Arial" w:cs="Arial"/>
          <w:i/>
          <w:iCs/>
          <w:noProof/>
          <w:sz w:val="28"/>
          <w:szCs w:val="28"/>
          <w:lang w:val="en-US"/>
        </w:rPr>
        <w:t>guitars</w:t>
      </w:r>
    </w:p>
    <w:p w14:paraId="6D2DCAE4" w14:textId="77777777" w:rsidR="00E30597" w:rsidRPr="00C067CC" w:rsidRDefault="00E30597" w:rsidP="009A64EE">
      <w:pPr>
        <w:spacing w:after="0"/>
        <w:rPr>
          <w:rFonts w:ascii="Arial" w:hAnsi="Arial" w:cs="Arial"/>
          <w:b/>
          <w:bCs/>
          <w:i/>
          <w:iCs/>
          <w:sz w:val="28"/>
          <w:szCs w:val="28"/>
          <w:lang w:val="en-US"/>
        </w:rPr>
      </w:pPr>
      <w:r w:rsidRPr="00082579">
        <w:rPr>
          <w:rFonts w:ascii="Arial" w:hAnsi="Arial" w:cs="Arial"/>
          <w:b/>
          <w:bCs/>
          <w:noProof/>
          <w:sz w:val="28"/>
          <w:szCs w:val="28"/>
          <w:lang w:val="en-US"/>
        </w:rPr>
        <w:t>Dunedin Consort</w:t>
      </w:r>
      <w:r w:rsidRPr="00C067CC">
        <w:rPr>
          <w:rFonts w:ascii="Arial" w:hAnsi="Arial" w:cs="Arial"/>
          <w:b/>
          <w:bCs/>
          <w:sz w:val="28"/>
          <w:szCs w:val="28"/>
          <w:lang w:val="en-US"/>
        </w:rPr>
        <w:t xml:space="preserve"> </w:t>
      </w:r>
      <w:r w:rsidRPr="00C067CC">
        <w:rPr>
          <w:rFonts w:ascii="Arial" w:hAnsi="Arial" w:cs="Arial"/>
          <w:b/>
          <w:bCs/>
          <w:i/>
          <w:iCs/>
          <w:sz w:val="28"/>
          <w:szCs w:val="28"/>
          <w:lang w:val="en-US"/>
        </w:rPr>
        <w:t xml:space="preserve"> </w:t>
      </w:r>
    </w:p>
    <w:p w14:paraId="10CD73EF" w14:textId="77777777" w:rsidR="00E30597" w:rsidRPr="00C067CC" w:rsidRDefault="00E30597" w:rsidP="009A64EE">
      <w:pPr>
        <w:spacing w:after="0"/>
        <w:rPr>
          <w:rFonts w:ascii="Arial" w:hAnsi="Arial" w:cs="Arial"/>
          <w:b/>
          <w:bCs/>
          <w:i/>
          <w:iCs/>
          <w:sz w:val="28"/>
          <w:szCs w:val="28"/>
          <w:lang w:val="en-US"/>
        </w:rPr>
      </w:pPr>
      <w:r w:rsidRPr="00082579">
        <w:rPr>
          <w:rFonts w:ascii="Arial" w:hAnsi="Arial" w:cs="Arial"/>
          <w:b/>
          <w:bCs/>
          <w:noProof/>
          <w:sz w:val="28"/>
          <w:szCs w:val="28"/>
          <w:lang w:val="en-US"/>
        </w:rPr>
        <w:t>John Butt</w:t>
      </w:r>
      <w:r w:rsidRPr="00C067CC">
        <w:rPr>
          <w:rFonts w:ascii="Arial" w:hAnsi="Arial" w:cs="Arial"/>
          <w:b/>
          <w:bCs/>
          <w:sz w:val="28"/>
          <w:szCs w:val="28"/>
          <w:lang w:val="en-US"/>
        </w:rPr>
        <w:t xml:space="preserve"> </w:t>
      </w:r>
      <w:r w:rsidRPr="00082579">
        <w:rPr>
          <w:rFonts w:ascii="Arial" w:hAnsi="Arial" w:cs="Arial"/>
          <w:i/>
          <w:iCs/>
          <w:noProof/>
          <w:sz w:val="28"/>
          <w:szCs w:val="28"/>
          <w:lang w:val="en-US"/>
        </w:rPr>
        <w:t>director</w:t>
      </w:r>
    </w:p>
    <w:p w14:paraId="34E548E7" w14:textId="77777777" w:rsidR="00E30597" w:rsidRPr="00C067CC" w:rsidRDefault="00E30597" w:rsidP="009A64EE">
      <w:pPr>
        <w:spacing w:after="0"/>
        <w:rPr>
          <w:rFonts w:ascii="Arial" w:hAnsi="Arial" w:cs="Arial"/>
          <w:b/>
          <w:bCs/>
          <w:i/>
          <w:iCs/>
          <w:sz w:val="28"/>
          <w:szCs w:val="28"/>
          <w:lang w:val="en-US"/>
        </w:rPr>
      </w:pPr>
    </w:p>
    <w:p w14:paraId="5B2A9EC8" w14:textId="513C241D" w:rsidR="00E30597" w:rsidRPr="00D14EA1" w:rsidRDefault="00E30597" w:rsidP="00AF6F6A">
      <w:pPr>
        <w:spacing w:after="600"/>
        <w:rPr>
          <w:rFonts w:ascii="Arial" w:hAnsi="Arial" w:cs="Arial"/>
          <w:b/>
          <w:bCs/>
          <w:sz w:val="28"/>
          <w:szCs w:val="28"/>
          <w:lang w:val="en-US"/>
        </w:rPr>
      </w:pPr>
      <w:r w:rsidRPr="00082579">
        <w:rPr>
          <w:rFonts w:ascii="Arial" w:hAnsi="Arial" w:cs="Arial"/>
          <w:b/>
          <w:bCs/>
          <w:noProof/>
          <w:sz w:val="28"/>
          <w:szCs w:val="28"/>
          <w:lang w:val="en-US"/>
        </w:rPr>
        <w:t>Pittville Pump Room</w:t>
      </w:r>
      <w:r w:rsidRPr="00D14EA1">
        <w:rPr>
          <w:rFonts w:ascii="Arial" w:hAnsi="Arial" w:cs="Arial"/>
          <w:b/>
          <w:bCs/>
          <w:noProof/>
          <w:sz w:val="28"/>
          <w:szCs w:val="28"/>
          <w:lang w:val="en-US"/>
        </w:rPr>
        <mc:AlternateContent>
          <mc:Choice Requires="wps">
            <w:drawing>
              <wp:anchor distT="0" distB="0" distL="114300" distR="114300" simplePos="0" relativeHeight="251658240" behindDoc="0" locked="0" layoutInCell="1" allowOverlap="1" wp14:anchorId="361A0E82" wp14:editId="20AB648D">
                <wp:simplePos x="0" y="0"/>
                <wp:positionH relativeFrom="column">
                  <wp:posOffset>0</wp:posOffset>
                </wp:positionH>
                <wp:positionV relativeFrom="paragraph">
                  <wp:posOffset>659899</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23108"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51.95pt" to="52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br/>
      </w:r>
      <w:r w:rsidRPr="00082579">
        <w:rPr>
          <w:rFonts w:ascii="Arial" w:hAnsi="Arial" w:cs="Arial"/>
          <w:b/>
          <w:bCs/>
          <w:noProof/>
          <w:sz w:val="28"/>
          <w:szCs w:val="28"/>
          <w:lang w:val="en-US"/>
        </w:rPr>
        <w:t>Thursday 11 July</w:t>
      </w:r>
    </w:p>
    <w:tbl>
      <w:tblPr>
        <w:tblStyle w:val="TableGrid"/>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49"/>
        <w:gridCol w:w="921"/>
      </w:tblGrid>
      <w:tr w:rsidR="00E30597" w:rsidRPr="00D14EA1" w14:paraId="677CDA48" w14:textId="77777777" w:rsidTr="00043804">
        <w:trPr>
          <w:trHeight w:val="340"/>
        </w:trPr>
        <w:tc>
          <w:tcPr>
            <w:tcW w:w="3686" w:type="dxa"/>
          </w:tcPr>
          <w:p w14:paraId="0D1A48D5" w14:textId="1AA4CE78" w:rsidR="00E30597" w:rsidRPr="00562B39" w:rsidRDefault="00237F05" w:rsidP="009A64EE">
            <w:pPr>
              <w:pStyle w:val="NormalWeb"/>
              <w:spacing w:before="0" w:beforeAutospacing="0" w:after="0" w:afterAutospacing="0"/>
              <w:rPr>
                <w:rFonts w:ascii="Arial" w:hAnsi="Arial" w:cs="Arial"/>
                <w:b/>
                <w:bCs/>
                <w:color w:val="000000"/>
                <w:sz w:val="20"/>
                <w:szCs w:val="20"/>
              </w:rPr>
            </w:pPr>
            <w:r w:rsidRPr="00562B39">
              <w:rPr>
                <w:rFonts w:ascii="Arial" w:hAnsi="Arial" w:cs="Arial"/>
                <w:b/>
                <w:bCs/>
                <w:color w:val="000000"/>
                <w:sz w:val="20"/>
                <w:szCs w:val="20"/>
              </w:rPr>
              <w:t>Various</w:t>
            </w:r>
          </w:p>
        </w:tc>
        <w:tc>
          <w:tcPr>
            <w:tcW w:w="6049" w:type="dxa"/>
          </w:tcPr>
          <w:p w14:paraId="4468D59E" w14:textId="3108B6C1" w:rsidR="00E30597" w:rsidRPr="00562B39" w:rsidRDefault="0096381B" w:rsidP="07AE0BED">
            <w:pPr>
              <w:pStyle w:val="NormalWeb"/>
              <w:spacing w:before="0" w:beforeAutospacing="0" w:after="0" w:afterAutospacing="0"/>
              <w:rPr>
                <w:rFonts w:ascii="Arial" w:hAnsi="Arial" w:cs="Arial"/>
                <w:color w:val="000000"/>
                <w:sz w:val="20"/>
                <w:szCs w:val="20"/>
              </w:rPr>
            </w:pPr>
            <w:r w:rsidRPr="00562B39">
              <w:rPr>
                <w:rFonts w:ascii="Arial" w:hAnsi="Arial" w:cs="Arial"/>
                <w:color w:val="000000"/>
                <w:sz w:val="20"/>
                <w:szCs w:val="20"/>
              </w:rPr>
              <w:t>Straloch and Rowallan Scottish l</w:t>
            </w:r>
            <w:r w:rsidR="00B570CD" w:rsidRPr="00562B39">
              <w:rPr>
                <w:rFonts w:ascii="Arial" w:hAnsi="Arial" w:cs="Arial"/>
                <w:color w:val="000000"/>
                <w:sz w:val="20"/>
                <w:szCs w:val="20"/>
              </w:rPr>
              <w:t>ute manscripts</w:t>
            </w:r>
          </w:p>
        </w:tc>
        <w:tc>
          <w:tcPr>
            <w:tcW w:w="921" w:type="dxa"/>
          </w:tcPr>
          <w:p w14:paraId="04D7D7C2" w14:textId="1CC7B20E" w:rsidR="00E30597" w:rsidRPr="00D14EA1" w:rsidRDefault="007A62DA" w:rsidP="009A64EE">
            <w:pPr>
              <w:pStyle w:val="NormalWeb"/>
              <w:spacing w:before="0" w:beforeAutospacing="0" w:after="0" w:afterAutospacing="0"/>
              <w:rPr>
                <w:rFonts w:ascii="Arial" w:hAnsi="Arial" w:cs="Arial"/>
                <w:b/>
                <w:bCs/>
                <w:color w:val="000000"/>
                <w:sz w:val="20"/>
                <w:szCs w:val="20"/>
              </w:rPr>
            </w:pPr>
            <w:r>
              <w:rPr>
                <w:rFonts w:ascii="Arial" w:hAnsi="Arial" w:cs="Arial"/>
                <w:color w:val="000000"/>
                <w:sz w:val="20"/>
                <w:szCs w:val="20"/>
              </w:rPr>
              <w:t>8</w:t>
            </w:r>
            <w:r w:rsidR="00E30597" w:rsidRPr="00D14EA1">
              <w:rPr>
                <w:rFonts w:ascii="Arial" w:hAnsi="Arial" w:cs="Arial"/>
                <w:color w:val="000000"/>
                <w:sz w:val="20"/>
                <w:szCs w:val="20"/>
              </w:rPr>
              <w:t>’</w:t>
            </w:r>
          </w:p>
        </w:tc>
      </w:tr>
      <w:tr w:rsidR="00E30597" w:rsidRPr="00D14EA1" w14:paraId="065F4210" w14:textId="77777777" w:rsidTr="00043804">
        <w:trPr>
          <w:trHeight w:val="340"/>
        </w:trPr>
        <w:tc>
          <w:tcPr>
            <w:tcW w:w="3686" w:type="dxa"/>
          </w:tcPr>
          <w:p w14:paraId="3BCEEDD3" w14:textId="754AAE6B" w:rsidR="00E30597" w:rsidRPr="00562B39" w:rsidRDefault="00B570CD" w:rsidP="009A64EE">
            <w:pPr>
              <w:pStyle w:val="NormalWeb"/>
              <w:spacing w:before="0" w:beforeAutospacing="0" w:after="0" w:afterAutospacing="0"/>
              <w:rPr>
                <w:rFonts w:ascii="Arial" w:hAnsi="Arial" w:cs="Arial"/>
                <w:b/>
                <w:bCs/>
                <w:color w:val="000000"/>
                <w:sz w:val="20"/>
                <w:szCs w:val="20"/>
              </w:rPr>
            </w:pPr>
            <w:r w:rsidRPr="00562B39">
              <w:rPr>
                <w:rFonts w:ascii="Arial" w:hAnsi="Arial" w:cs="Arial"/>
                <w:b/>
                <w:bCs/>
                <w:color w:val="000000"/>
                <w:sz w:val="20"/>
                <w:szCs w:val="20"/>
              </w:rPr>
              <w:t>John Dowland</w:t>
            </w:r>
          </w:p>
        </w:tc>
        <w:tc>
          <w:tcPr>
            <w:tcW w:w="6049" w:type="dxa"/>
          </w:tcPr>
          <w:p w14:paraId="0C868030" w14:textId="6DEE01E3" w:rsidR="00E30597" w:rsidRPr="00562B39" w:rsidRDefault="00701D9E" w:rsidP="07AE0BED">
            <w:pPr>
              <w:pStyle w:val="NormalWeb"/>
              <w:spacing w:before="0" w:beforeAutospacing="0" w:after="0" w:afterAutospacing="0"/>
              <w:rPr>
                <w:rFonts w:ascii="Arial" w:hAnsi="Arial" w:cs="Arial"/>
                <w:color w:val="000000"/>
                <w:sz w:val="20"/>
                <w:szCs w:val="20"/>
              </w:rPr>
            </w:pPr>
            <w:r w:rsidRPr="00562B39">
              <w:rPr>
                <w:rFonts w:ascii="Arial" w:hAnsi="Arial" w:cs="Arial"/>
                <w:color w:val="000000"/>
                <w:sz w:val="20"/>
                <w:szCs w:val="20"/>
              </w:rPr>
              <w:t>‘</w:t>
            </w:r>
            <w:r w:rsidR="00B570CD" w:rsidRPr="00562B39">
              <w:rPr>
                <w:rFonts w:ascii="Arial" w:hAnsi="Arial" w:cs="Arial"/>
                <w:color w:val="000000"/>
                <w:sz w:val="20"/>
                <w:szCs w:val="20"/>
              </w:rPr>
              <w:t xml:space="preserve">Lacrimae </w:t>
            </w:r>
            <w:r w:rsidR="00F83FEE" w:rsidRPr="00562B39">
              <w:rPr>
                <w:rFonts w:ascii="Arial" w:hAnsi="Arial" w:cs="Arial"/>
                <w:color w:val="000000"/>
                <w:sz w:val="20"/>
                <w:szCs w:val="20"/>
              </w:rPr>
              <w:t>antiquae</w:t>
            </w:r>
            <w:r w:rsidRPr="00562B39">
              <w:rPr>
                <w:rFonts w:ascii="Arial" w:hAnsi="Arial" w:cs="Arial"/>
                <w:color w:val="000000"/>
                <w:sz w:val="20"/>
                <w:szCs w:val="20"/>
              </w:rPr>
              <w:t>’</w:t>
            </w:r>
            <w:r w:rsidR="00F83FEE" w:rsidRPr="00562B39">
              <w:rPr>
                <w:rFonts w:ascii="Arial" w:hAnsi="Arial" w:cs="Arial"/>
                <w:color w:val="000000"/>
                <w:sz w:val="20"/>
                <w:szCs w:val="20"/>
              </w:rPr>
              <w:t xml:space="preserve"> from </w:t>
            </w:r>
            <w:r w:rsidR="00F83FEE" w:rsidRPr="00562B39">
              <w:rPr>
                <w:rFonts w:ascii="Arial" w:hAnsi="Arial" w:cs="Arial"/>
                <w:i/>
                <w:iCs/>
                <w:color w:val="000000"/>
                <w:sz w:val="20"/>
                <w:szCs w:val="20"/>
              </w:rPr>
              <w:t>Lachrimae</w:t>
            </w:r>
          </w:p>
        </w:tc>
        <w:tc>
          <w:tcPr>
            <w:tcW w:w="921" w:type="dxa"/>
          </w:tcPr>
          <w:p w14:paraId="1EF05E52" w14:textId="34068267" w:rsidR="00E30597" w:rsidRPr="00D14EA1" w:rsidRDefault="007A62DA" w:rsidP="009A64EE">
            <w:pPr>
              <w:pStyle w:val="NormalWeb"/>
              <w:spacing w:before="0" w:beforeAutospacing="0" w:after="0" w:afterAutospacing="0"/>
              <w:rPr>
                <w:rFonts w:ascii="Arial" w:hAnsi="Arial" w:cs="Arial"/>
                <w:color w:val="000000"/>
                <w:sz w:val="20"/>
                <w:szCs w:val="20"/>
              </w:rPr>
            </w:pPr>
            <w:r>
              <w:rPr>
                <w:rFonts w:ascii="Arial" w:hAnsi="Arial" w:cs="Arial"/>
                <w:sz w:val="20"/>
                <w:szCs w:val="20"/>
              </w:rPr>
              <w:t>4</w:t>
            </w:r>
            <w:r w:rsidR="00E30597" w:rsidRPr="00D14EA1">
              <w:rPr>
                <w:rFonts w:ascii="Arial" w:hAnsi="Arial" w:cs="Arial"/>
                <w:sz w:val="20"/>
                <w:szCs w:val="20"/>
              </w:rPr>
              <w:t>'</w:t>
            </w:r>
          </w:p>
        </w:tc>
      </w:tr>
      <w:tr w:rsidR="00E30597" w:rsidRPr="00D14EA1" w14:paraId="29EA39DF" w14:textId="77777777" w:rsidTr="00043804">
        <w:trPr>
          <w:trHeight w:val="340"/>
        </w:trPr>
        <w:tc>
          <w:tcPr>
            <w:tcW w:w="3686" w:type="dxa"/>
          </w:tcPr>
          <w:p w14:paraId="0F76243A" w14:textId="52CB964D" w:rsidR="00E30597" w:rsidRPr="00562B39" w:rsidRDefault="00701D9E" w:rsidP="009A64EE">
            <w:pPr>
              <w:pStyle w:val="NormalWeb"/>
              <w:spacing w:before="0" w:beforeAutospacing="0" w:after="0" w:afterAutospacing="0"/>
              <w:rPr>
                <w:rFonts w:ascii="Arial" w:hAnsi="Arial" w:cs="Arial"/>
                <w:b/>
                <w:bCs/>
                <w:sz w:val="20"/>
                <w:szCs w:val="20"/>
              </w:rPr>
            </w:pPr>
            <w:r w:rsidRPr="00562B39">
              <w:rPr>
                <w:rFonts w:ascii="Arial" w:hAnsi="Arial" w:cs="Arial"/>
                <w:b/>
                <w:bCs/>
                <w:sz w:val="20"/>
                <w:szCs w:val="20"/>
              </w:rPr>
              <w:t>Henry Purc</w:t>
            </w:r>
            <w:r w:rsidR="00AC47CD" w:rsidRPr="00562B39">
              <w:rPr>
                <w:rFonts w:ascii="Arial" w:hAnsi="Arial" w:cs="Arial"/>
                <w:b/>
                <w:bCs/>
                <w:sz w:val="20"/>
                <w:szCs w:val="20"/>
              </w:rPr>
              <w:t>ell</w:t>
            </w:r>
          </w:p>
        </w:tc>
        <w:tc>
          <w:tcPr>
            <w:tcW w:w="6049" w:type="dxa"/>
          </w:tcPr>
          <w:p w14:paraId="42587254" w14:textId="07C09772" w:rsidR="00E30597" w:rsidRPr="00562B39" w:rsidRDefault="00AC47CD" w:rsidP="07AE0BED">
            <w:pPr>
              <w:pStyle w:val="NormalWeb"/>
              <w:spacing w:before="0" w:beforeAutospacing="0" w:after="0" w:afterAutospacing="0"/>
              <w:rPr>
                <w:rFonts w:ascii="Arial" w:hAnsi="Arial" w:cs="Arial"/>
                <w:sz w:val="20"/>
                <w:szCs w:val="20"/>
              </w:rPr>
            </w:pPr>
            <w:r w:rsidRPr="00562B39">
              <w:rPr>
                <w:rFonts w:ascii="Arial" w:hAnsi="Arial" w:cs="Arial"/>
                <w:sz w:val="20"/>
                <w:szCs w:val="20"/>
              </w:rPr>
              <w:t>Fantasia No.7 in four parts</w:t>
            </w:r>
          </w:p>
        </w:tc>
        <w:tc>
          <w:tcPr>
            <w:tcW w:w="921" w:type="dxa"/>
          </w:tcPr>
          <w:p w14:paraId="5626CF44" w14:textId="53B484EA" w:rsidR="00E30597" w:rsidRPr="00D14EA1" w:rsidRDefault="007A62DA" w:rsidP="009A64EE">
            <w:pPr>
              <w:pStyle w:val="NormalWeb"/>
              <w:spacing w:before="0" w:beforeAutospacing="0" w:after="0" w:afterAutospacing="0"/>
              <w:rPr>
                <w:rFonts w:ascii="Arial" w:hAnsi="Arial" w:cs="Arial"/>
                <w:sz w:val="20"/>
                <w:szCs w:val="20"/>
              </w:rPr>
            </w:pPr>
            <w:r>
              <w:rPr>
                <w:rFonts w:ascii="Arial" w:hAnsi="Arial" w:cs="Arial"/>
                <w:color w:val="000000"/>
                <w:sz w:val="20"/>
                <w:szCs w:val="20"/>
                <w:lang w:val="es-ES"/>
              </w:rPr>
              <w:t>4</w:t>
            </w:r>
            <w:r w:rsidR="00E30597" w:rsidRPr="00D14EA1">
              <w:rPr>
                <w:rFonts w:ascii="Arial" w:hAnsi="Arial" w:cs="Arial"/>
                <w:color w:val="000000"/>
                <w:sz w:val="20"/>
                <w:szCs w:val="20"/>
                <w:lang w:val="es-ES"/>
              </w:rPr>
              <w:t>’</w:t>
            </w:r>
          </w:p>
        </w:tc>
      </w:tr>
      <w:tr w:rsidR="00E30597" w:rsidRPr="00D14EA1" w14:paraId="516A4119" w14:textId="77777777" w:rsidTr="00043804">
        <w:trPr>
          <w:trHeight w:val="340"/>
        </w:trPr>
        <w:tc>
          <w:tcPr>
            <w:tcW w:w="3686" w:type="dxa"/>
          </w:tcPr>
          <w:p w14:paraId="19BAF582" w14:textId="0BCB5492" w:rsidR="00E30597" w:rsidRPr="00562B39" w:rsidRDefault="00AC47CD" w:rsidP="009A64EE">
            <w:pPr>
              <w:pStyle w:val="NormalWeb"/>
              <w:spacing w:before="0" w:beforeAutospacing="0" w:after="0" w:afterAutospacing="0"/>
              <w:rPr>
                <w:rFonts w:ascii="Arial" w:hAnsi="Arial" w:cs="Arial"/>
                <w:b/>
                <w:bCs/>
                <w:color w:val="000000"/>
                <w:sz w:val="20"/>
                <w:szCs w:val="20"/>
                <w:lang w:val="es-ES"/>
              </w:rPr>
            </w:pPr>
            <w:r w:rsidRPr="00562B39">
              <w:rPr>
                <w:rFonts w:ascii="Arial" w:hAnsi="Arial" w:cs="Arial"/>
                <w:b/>
                <w:bCs/>
                <w:color w:val="000000"/>
                <w:sz w:val="20"/>
                <w:szCs w:val="20"/>
                <w:lang w:val="es-ES"/>
              </w:rPr>
              <w:t>Henry Purcell</w:t>
            </w:r>
          </w:p>
        </w:tc>
        <w:tc>
          <w:tcPr>
            <w:tcW w:w="6049" w:type="dxa"/>
          </w:tcPr>
          <w:p w14:paraId="3469395E" w14:textId="45E53A26" w:rsidR="00E30597" w:rsidRPr="00572510" w:rsidRDefault="00A51B59" w:rsidP="009A64EE">
            <w:pPr>
              <w:pStyle w:val="NormalWeb"/>
              <w:spacing w:before="0" w:beforeAutospacing="0" w:after="0" w:afterAutospacing="0"/>
              <w:rPr>
                <w:rFonts w:ascii="Arial" w:hAnsi="Arial" w:cs="Arial"/>
                <w:color w:val="000000"/>
                <w:sz w:val="20"/>
                <w:szCs w:val="20"/>
                <w:lang w:val="es-ES"/>
              </w:rPr>
            </w:pPr>
            <w:r w:rsidRPr="00572510">
              <w:rPr>
                <w:rFonts w:ascii="Arial" w:hAnsi="Arial" w:cs="Arial"/>
                <w:color w:val="000000"/>
                <w:sz w:val="20"/>
                <w:szCs w:val="20"/>
                <w:lang w:val="es-ES"/>
              </w:rPr>
              <w:t>In Nomine in seven parts</w:t>
            </w:r>
          </w:p>
        </w:tc>
        <w:tc>
          <w:tcPr>
            <w:tcW w:w="921" w:type="dxa"/>
          </w:tcPr>
          <w:p w14:paraId="43CAAD61" w14:textId="13F0EBF4" w:rsidR="00E30597" w:rsidRPr="00D14EA1" w:rsidRDefault="007A62DA" w:rsidP="009A64EE">
            <w:pPr>
              <w:pStyle w:val="NormalWeb"/>
              <w:spacing w:before="0" w:beforeAutospacing="0" w:after="0" w:afterAutospacing="0"/>
              <w:rPr>
                <w:rFonts w:ascii="Arial" w:hAnsi="Arial" w:cs="Arial"/>
                <w:color w:val="000000"/>
                <w:sz w:val="20"/>
                <w:szCs w:val="20"/>
                <w:lang w:val="es-ES"/>
              </w:rPr>
            </w:pPr>
            <w:r>
              <w:rPr>
                <w:rFonts w:ascii="Arial" w:hAnsi="Arial" w:cs="Arial"/>
                <w:color w:val="000000"/>
                <w:sz w:val="20"/>
                <w:szCs w:val="20"/>
              </w:rPr>
              <w:t>3</w:t>
            </w:r>
            <w:r w:rsidR="00E30597" w:rsidRPr="00D14EA1">
              <w:rPr>
                <w:rFonts w:ascii="Arial" w:hAnsi="Arial" w:cs="Arial"/>
                <w:color w:val="000000"/>
                <w:sz w:val="20"/>
                <w:szCs w:val="20"/>
              </w:rPr>
              <w:t>’</w:t>
            </w:r>
          </w:p>
        </w:tc>
      </w:tr>
      <w:tr w:rsidR="00E30597" w:rsidRPr="00D14EA1" w14:paraId="7ED3C4BF" w14:textId="77777777" w:rsidTr="00043804">
        <w:trPr>
          <w:trHeight w:val="340"/>
        </w:trPr>
        <w:tc>
          <w:tcPr>
            <w:tcW w:w="3686" w:type="dxa"/>
          </w:tcPr>
          <w:p w14:paraId="74503445" w14:textId="1874031D" w:rsidR="00E30597" w:rsidRPr="00562B39" w:rsidRDefault="00A51B59" w:rsidP="009A64EE">
            <w:pPr>
              <w:pStyle w:val="NormalWeb"/>
              <w:spacing w:before="0" w:beforeAutospacing="0" w:after="0" w:afterAutospacing="0"/>
              <w:rPr>
                <w:rFonts w:ascii="Arial" w:hAnsi="Arial" w:cs="Arial"/>
                <w:b/>
                <w:bCs/>
                <w:color w:val="000000"/>
                <w:sz w:val="20"/>
                <w:szCs w:val="20"/>
              </w:rPr>
            </w:pPr>
            <w:r w:rsidRPr="00562B39">
              <w:rPr>
                <w:rFonts w:ascii="Arial" w:hAnsi="Arial" w:cs="Arial"/>
                <w:b/>
                <w:bCs/>
                <w:color w:val="000000"/>
                <w:sz w:val="20"/>
                <w:szCs w:val="20"/>
              </w:rPr>
              <w:t>Fra</w:t>
            </w:r>
            <w:r w:rsidR="001D4FFD" w:rsidRPr="00562B39">
              <w:rPr>
                <w:rFonts w:ascii="Arial" w:hAnsi="Arial" w:cs="Arial"/>
                <w:b/>
                <w:bCs/>
                <w:color w:val="000000"/>
                <w:sz w:val="20"/>
                <w:szCs w:val="20"/>
              </w:rPr>
              <w:t>ncesco Geminiani</w:t>
            </w:r>
          </w:p>
        </w:tc>
        <w:tc>
          <w:tcPr>
            <w:tcW w:w="6049" w:type="dxa"/>
          </w:tcPr>
          <w:p w14:paraId="43F23340" w14:textId="7E8F0631" w:rsidR="00E30597" w:rsidRPr="00562B39" w:rsidRDefault="003E2E39" w:rsidP="07AE0BED">
            <w:pPr>
              <w:pStyle w:val="NormalWeb"/>
              <w:spacing w:before="0" w:beforeAutospacing="0" w:after="0" w:afterAutospacing="0"/>
              <w:rPr>
                <w:rFonts w:ascii="Arial" w:hAnsi="Arial" w:cs="Arial"/>
                <w:i/>
                <w:iCs/>
                <w:color w:val="000000"/>
                <w:sz w:val="20"/>
                <w:szCs w:val="20"/>
              </w:rPr>
            </w:pPr>
            <w:r w:rsidRPr="00572510">
              <w:rPr>
                <w:rFonts w:ascii="Arial" w:hAnsi="Arial" w:cs="Arial"/>
                <w:color w:val="000000"/>
                <w:sz w:val="20"/>
                <w:szCs w:val="20"/>
              </w:rPr>
              <w:t>‘</w:t>
            </w:r>
            <w:r w:rsidR="0077117A" w:rsidRPr="00572510">
              <w:rPr>
                <w:rFonts w:ascii="Arial" w:hAnsi="Arial" w:cs="Arial"/>
                <w:color w:val="000000"/>
                <w:sz w:val="20"/>
                <w:szCs w:val="20"/>
              </w:rPr>
              <w:t xml:space="preserve">The Last Time I </w:t>
            </w:r>
            <w:r w:rsidR="000E5715">
              <w:rPr>
                <w:rFonts w:ascii="Arial" w:hAnsi="Arial" w:cs="Arial"/>
                <w:color w:val="000000"/>
                <w:sz w:val="20"/>
                <w:szCs w:val="20"/>
              </w:rPr>
              <w:t>C</w:t>
            </w:r>
            <w:r w:rsidR="0077117A" w:rsidRPr="00572510">
              <w:rPr>
                <w:rFonts w:ascii="Arial" w:hAnsi="Arial" w:cs="Arial"/>
                <w:color w:val="000000"/>
                <w:sz w:val="20"/>
                <w:szCs w:val="20"/>
              </w:rPr>
              <w:t>ame O’er the Moor</w:t>
            </w:r>
            <w:r w:rsidRPr="00572510">
              <w:rPr>
                <w:rFonts w:ascii="Arial" w:hAnsi="Arial" w:cs="Arial"/>
                <w:color w:val="000000"/>
                <w:sz w:val="20"/>
                <w:szCs w:val="20"/>
              </w:rPr>
              <w:t>’ from</w:t>
            </w:r>
            <w:r w:rsidRPr="00562B39">
              <w:rPr>
                <w:rFonts w:ascii="Arial" w:hAnsi="Arial" w:cs="Arial"/>
                <w:i/>
                <w:iCs/>
                <w:color w:val="000000"/>
                <w:sz w:val="20"/>
                <w:szCs w:val="20"/>
              </w:rPr>
              <w:t xml:space="preserve"> A Treatise of Good Taste in the Art of Mus</w:t>
            </w:r>
            <w:r w:rsidR="001E34A1" w:rsidRPr="00562B39">
              <w:rPr>
                <w:rFonts w:ascii="Arial" w:hAnsi="Arial" w:cs="Arial"/>
                <w:i/>
                <w:iCs/>
                <w:color w:val="000000"/>
                <w:sz w:val="20"/>
                <w:szCs w:val="20"/>
              </w:rPr>
              <w:t>ick</w:t>
            </w:r>
          </w:p>
        </w:tc>
        <w:tc>
          <w:tcPr>
            <w:tcW w:w="921" w:type="dxa"/>
          </w:tcPr>
          <w:p w14:paraId="3DA50594" w14:textId="0DF50499" w:rsidR="00E30597" w:rsidRPr="00D14EA1" w:rsidRDefault="00B601B6"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5</w:t>
            </w:r>
            <w:r w:rsidR="00E30597" w:rsidRPr="00D14EA1">
              <w:rPr>
                <w:rFonts w:ascii="Arial" w:hAnsi="Arial" w:cs="Arial"/>
                <w:color w:val="000000"/>
                <w:sz w:val="20"/>
                <w:szCs w:val="20"/>
              </w:rPr>
              <w:t>’</w:t>
            </w:r>
          </w:p>
        </w:tc>
      </w:tr>
      <w:tr w:rsidR="00E30597" w:rsidRPr="00D14EA1" w14:paraId="6215FB59" w14:textId="77777777" w:rsidTr="00043804">
        <w:trPr>
          <w:trHeight w:val="340"/>
        </w:trPr>
        <w:tc>
          <w:tcPr>
            <w:tcW w:w="3686" w:type="dxa"/>
          </w:tcPr>
          <w:p w14:paraId="1D2FC641" w14:textId="548A270B" w:rsidR="00E30597" w:rsidRPr="00562B39" w:rsidRDefault="001E34A1" w:rsidP="009A64EE">
            <w:pPr>
              <w:pStyle w:val="NormalWeb"/>
              <w:spacing w:before="0" w:beforeAutospacing="0" w:after="0" w:afterAutospacing="0"/>
              <w:rPr>
                <w:rFonts w:ascii="Arial" w:hAnsi="Arial" w:cs="Arial"/>
                <w:b/>
                <w:bCs/>
                <w:color w:val="000000"/>
                <w:sz w:val="20"/>
                <w:szCs w:val="20"/>
              </w:rPr>
            </w:pPr>
            <w:r w:rsidRPr="00562B39">
              <w:rPr>
                <w:rFonts w:ascii="Arial" w:hAnsi="Arial" w:cs="Arial"/>
                <w:b/>
                <w:bCs/>
                <w:color w:val="000000"/>
                <w:sz w:val="20"/>
                <w:szCs w:val="20"/>
              </w:rPr>
              <w:t>James MacMillan</w:t>
            </w:r>
            <w:r w:rsidR="004A741E">
              <w:rPr>
                <w:rFonts w:ascii="Arial" w:hAnsi="Arial" w:cs="Arial"/>
                <w:b/>
                <w:bCs/>
                <w:color w:val="000000"/>
                <w:sz w:val="20"/>
                <w:szCs w:val="20"/>
              </w:rPr>
              <w:t xml:space="preserve"> </w:t>
            </w:r>
            <w:r w:rsidR="004A741E" w:rsidRPr="008A40D8">
              <w:rPr>
                <w:rFonts w:eastAsia="Times New Roman"/>
                <w:sz w:val="20"/>
                <w:szCs w:val="20"/>
              </w:rPr>
              <w:t>(arr. George Duthie)</w:t>
            </w:r>
          </w:p>
        </w:tc>
        <w:tc>
          <w:tcPr>
            <w:tcW w:w="6049" w:type="dxa"/>
          </w:tcPr>
          <w:p w14:paraId="4CD5709F" w14:textId="668CC3C6" w:rsidR="00E30597" w:rsidRPr="00562B39" w:rsidRDefault="001E34A1" w:rsidP="07AE0BED">
            <w:pPr>
              <w:pStyle w:val="NormalWeb"/>
              <w:spacing w:before="0" w:beforeAutospacing="0" w:after="0" w:afterAutospacing="0"/>
              <w:rPr>
                <w:rFonts w:ascii="Arial" w:hAnsi="Arial" w:cs="Arial"/>
                <w:color w:val="000000" w:themeColor="text1"/>
                <w:sz w:val="20"/>
                <w:szCs w:val="20"/>
              </w:rPr>
            </w:pPr>
            <w:r w:rsidRPr="00562B39">
              <w:rPr>
                <w:rFonts w:ascii="Arial" w:hAnsi="Arial" w:cs="Arial"/>
                <w:color w:val="000000" w:themeColor="text1"/>
                <w:sz w:val="20"/>
                <w:szCs w:val="20"/>
              </w:rPr>
              <w:t>From Gallo</w:t>
            </w:r>
            <w:r w:rsidR="00F52F06" w:rsidRPr="00562B39">
              <w:rPr>
                <w:rFonts w:ascii="Arial" w:hAnsi="Arial" w:cs="Arial"/>
                <w:color w:val="000000" w:themeColor="text1"/>
                <w:sz w:val="20"/>
                <w:szCs w:val="20"/>
              </w:rPr>
              <w:t>way</w:t>
            </w:r>
          </w:p>
        </w:tc>
        <w:tc>
          <w:tcPr>
            <w:tcW w:w="921" w:type="dxa"/>
          </w:tcPr>
          <w:p w14:paraId="334E68C4" w14:textId="197B8495" w:rsidR="00E30597" w:rsidRDefault="00B601B6"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8’</w:t>
            </w:r>
          </w:p>
        </w:tc>
      </w:tr>
      <w:tr w:rsidR="00E30597" w:rsidRPr="00D14EA1" w14:paraId="45D6B405" w14:textId="77777777" w:rsidTr="00043804">
        <w:trPr>
          <w:trHeight w:val="340"/>
        </w:trPr>
        <w:tc>
          <w:tcPr>
            <w:tcW w:w="3686" w:type="dxa"/>
          </w:tcPr>
          <w:p w14:paraId="00585E80" w14:textId="0DE7A47D" w:rsidR="00E30597" w:rsidRPr="00562B39" w:rsidRDefault="00F52F06" w:rsidP="009A64EE">
            <w:pPr>
              <w:pStyle w:val="NormalWeb"/>
              <w:spacing w:before="0" w:beforeAutospacing="0" w:after="0" w:afterAutospacing="0"/>
              <w:rPr>
                <w:rFonts w:ascii="Arial" w:hAnsi="Arial" w:cs="Arial"/>
                <w:b/>
                <w:bCs/>
                <w:color w:val="000000"/>
                <w:sz w:val="20"/>
                <w:szCs w:val="20"/>
              </w:rPr>
            </w:pPr>
            <w:r w:rsidRPr="00562B39">
              <w:rPr>
                <w:rFonts w:ascii="Arial" w:hAnsi="Arial" w:cs="Arial"/>
                <w:b/>
                <w:bCs/>
                <w:color w:val="000000"/>
                <w:sz w:val="20"/>
                <w:szCs w:val="20"/>
              </w:rPr>
              <w:t>David Fennessy</w:t>
            </w:r>
          </w:p>
        </w:tc>
        <w:tc>
          <w:tcPr>
            <w:tcW w:w="6049" w:type="dxa"/>
          </w:tcPr>
          <w:p w14:paraId="592E0DD2" w14:textId="27A80A76" w:rsidR="00E30597" w:rsidRPr="00562B39" w:rsidRDefault="00F52F06" w:rsidP="07AE0BED">
            <w:pPr>
              <w:pStyle w:val="NormalWeb"/>
              <w:spacing w:before="0" w:beforeAutospacing="0" w:after="0" w:afterAutospacing="0"/>
              <w:rPr>
                <w:rFonts w:ascii="Arial" w:hAnsi="Arial" w:cs="Arial"/>
                <w:color w:val="000000" w:themeColor="text1"/>
                <w:sz w:val="20"/>
                <w:szCs w:val="20"/>
              </w:rPr>
            </w:pPr>
            <w:r w:rsidRPr="00562B39">
              <w:rPr>
                <w:rFonts w:ascii="Arial" w:hAnsi="Arial" w:cs="Arial"/>
                <w:color w:val="000000" w:themeColor="text1"/>
                <w:sz w:val="20"/>
                <w:szCs w:val="20"/>
              </w:rPr>
              <w:t>Excerpts from Rosewood</w:t>
            </w:r>
            <w:r w:rsidR="003278C0" w:rsidRPr="00562B39">
              <w:rPr>
                <w:rFonts w:ascii="Arial" w:hAnsi="Arial" w:cs="Arial"/>
                <w:color w:val="000000" w:themeColor="text1"/>
                <w:sz w:val="20"/>
                <w:szCs w:val="20"/>
              </w:rPr>
              <w:t>s</w:t>
            </w:r>
          </w:p>
        </w:tc>
        <w:tc>
          <w:tcPr>
            <w:tcW w:w="921" w:type="dxa"/>
          </w:tcPr>
          <w:p w14:paraId="56D50968" w14:textId="6204D6CA" w:rsidR="00E30597" w:rsidRDefault="00B601B6"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5’</w:t>
            </w:r>
          </w:p>
        </w:tc>
      </w:tr>
      <w:tr w:rsidR="00E30597" w:rsidRPr="00D14EA1" w14:paraId="1DA3028F" w14:textId="77777777" w:rsidTr="00043804">
        <w:trPr>
          <w:trHeight w:val="340"/>
        </w:trPr>
        <w:tc>
          <w:tcPr>
            <w:tcW w:w="3686" w:type="dxa"/>
          </w:tcPr>
          <w:p w14:paraId="58C50A78" w14:textId="4F4CDA48" w:rsidR="00E30597" w:rsidRPr="00562B39" w:rsidRDefault="003278C0" w:rsidP="009A64EE">
            <w:pPr>
              <w:pStyle w:val="NormalWeb"/>
              <w:spacing w:before="0" w:beforeAutospacing="0" w:after="0" w:afterAutospacing="0"/>
              <w:rPr>
                <w:rFonts w:ascii="Arial" w:hAnsi="Arial" w:cs="Arial"/>
                <w:b/>
                <w:bCs/>
                <w:color w:val="000000"/>
                <w:sz w:val="20"/>
                <w:szCs w:val="20"/>
              </w:rPr>
            </w:pPr>
            <w:r w:rsidRPr="00562B39">
              <w:rPr>
                <w:rFonts w:ascii="Arial" w:hAnsi="Arial" w:cs="Arial"/>
                <w:b/>
                <w:bCs/>
                <w:color w:val="000000"/>
                <w:sz w:val="20"/>
                <w:szCs w:val="20"/>
              </w:rPr>
              <w:t>Linda Catlin Smith</w:t>
            </w:r>
          </w:p>
        </w:tc>
        <w:tc>
          <w:tcPr>
            <w:tcW w:w="6049" w:type="dxa"/>
          </w:tcPr>
          <w:p w14:paraId="1A2F7197" w14:textId="1E21B11B" w:rsidR="00E30597" w:rsidRPr="00562B39" w:rsidRDefault="00BA4D5F" w:rsidP="07AE0BED">
            <w:pPr>
              <w:pStyle w:val="NormalWeb"/>
              <w:spacing w:before="0" w:beforeAutospacing="0" w:after="0" w:afterAutospacing="0"/>
              <w:rPr>
                <w:rFonts w:ascii="Arial" w:hAnsi="Arial" w:cs="Arial"/>
                <w:color w:val="000000" w:themeColor="text1"/>
                <w:sz w:val="20"/>
                <w:szCs w:val="20"/>
              </w:rPr>
            </w:pPr>
            <w:r w:rsidRPr="00562B39">
              <w:rPr>
                <w:rFonts w:ascii="Arial" w:hAnsi="Arial" w:cs="Arial"/>
                <w:color w:val="000000" w:themeColor="text1"/>
                <w:sz w:val="20"/>
                <w:szCs w:val="20"/>
              </w:rPr>
              <w:t>Sinfonia</w:t>
            </w:r>
          </w:p>
        </w:tc>
        <w:tc>
          <w:tcPr>
            <w:tcW w:w="921" w:type="dxa"/>
          </w:tcPr>
          <w:p w14:paraId="29257916" w14:textId="1FE7AD2B" w:rsidR="00E30597" w:rsidRDefault="00B601B6"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10’</w:t>
            </w:r>
          </w:p>
        </w:tc>
      </w:tr>
      <w:tr w:rsidR="00E30597" w:rsidRPr="00D14EA1" w14:paraId="4BD8560A" w14:textId="77777777" w:rsidTr="00043804">
        <w:trPr>
          <w:trHeight w:val="340"/>
        </w:trPr>
        <w:tc>
          <w:tcPr>
            <w:tcW w:w="3686" w:type="dxa"/>
          </w:tcPr>
          <w:p w14:paraId="11A5D8F5" w14:textId="0B3EA6B4" w:rsidR="00E30597" w:rsidRPr="00562B39" w:rsidRDefault="00BA4D5F" w:rsidP="009A64EE">
            <w:pPr>
              <w:pStyle w:val="NormalWeb"/>
              <w:spacing w:before="0" w:beforeAutospacing="0" w:after="0" w:afterAutospacing="0"/>
              <w:rPr>
                <w:rFonts w:ascii="Arial" w:hAnsi="Arial" w:cs="Arial"/>
                <w:b/>
                <w:bCs/>
                <w:color w:val="000000"/>
                <w:sz w:val="20"/>
                <w:szCs w:val="20"/>
              </w:rPr>
            </w:pPr>
            <w:r w:rsidRPr="00562B39">
              <w:rPr>
                <w:rFonts w:ascii="Arial" w:hAnsi="Arial" w:cs="Arial"/>
                <w:b/>
                <w:bCs/>
                <w:color w:val="000000"/>
                <w:sz w:val="20"/>
                <w:szCs w:val="20"/>
              </w:rPr>
              <w:t>Cassandra Miller</w:t>
            </w:r>
          </w:p>
        </w:tc>
        <w:tc>
          <w:tcPr>
            <w:tcW w:w="6049" w:type="dxa"/>
          </w:tcPr>
          <w:p w14:paraId="2280DA8A" w14:textId="41B25663" w:rsidR="00E30597" w:rsidRPr="00562B39" w:rsidRDefault="00BA4D5F" w:rsidP="07AE0BED">
            <w:pPr>
              <w:pStyle w:val="NormalWeb"/>
              <w:spacing w:before="0" w:beforeAutospacing="0" w:after="0" w:afterAutospacing="0"/>
              <w:rPr>
                <w:rFonts w:ascii="Arial" w:hAnsi="Arial" w:cs="Arial"/>
                <w:color w:val="000000" w:themeColor="text1"/>
                <w:sz w:val="20"/>
                <w:szCs w:val="20"/>
              </w:rPr>
            </w:pPr>
            <w:r w:rsidRPr="00562B39">
              <w:rPr>
                <w:rFonts w:ascii="Arial" w:hAnsi="Arial" w:cs="Arial"/>
                <w:color w:val="000000" w:themeColor="text1"/>
                <w:sz w:val="20"/>
                <w:szCs w:val="20"/>
              </w:rPr>
              <w:t xml:space="preserve">Chanter </w:t>
            </w:r>
            <w:r w:rsidR="00574560">
              <w:rPr>
                <w:rFonts w:ascii="Arial" w:hAnsi="Arial" w:cs="Arial"/>
                <w:color w:val="000000" w:themeColor="text1"/>
                <w:sz w:val="20"/>
                <w:szCs w:val="20"/>
              </w:rPr>
              <w:t>(</w:t>
            </w:r>
            <w:r w:rsidRPr="00562B39">
              <w:rPr>
                <w:rFonts w:ascii="Arial" w:hAnsi="Arial" w:cs="Arial"/>
                <w:color w:val="000000" w:themeColor="text1"/>
                <w:sz w:val="20"/>
                <w:szCs w:val="20"/>
              </w:rPr>
              <w:t>Cheltenham Music Festival co-commission)</w:t>
            </w:r>
          </w:p>
        </w:tc>
        <w:tc>
          <w:tcPr>
            <w:tcW w:w="921" w:type="dxa"/>
          </w:tcPr>
          <w:p w14:paraId="444CA810" w14:textId="6DEAD2A4" w:rsidR="00E30597" w:rsidRDefault="00872DC4"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20’</w:t>
            </w:r>
          </w:p>
        </w:tc>
      </w:tr>
    </w:tbl>
    <w:p w14:paraId="0D2934A6" w14:textId="77777777" w:rsidR="00E30597" w:rsidRPr="00D14EA1" w:rsidRDefault="00E30597" w:rsidP="00277C30">
      <w:pPr>
        <w:spacing w:before="360" w:after="360"/>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1" behindDoc="0" locked="0" layoutInCell="1" allowOverlap="1" wp14:anchorId="6A3D2819" wp14:editId="47382DBC">
                <wp:simplePos x="0" y="0"/>
                <wp:positionH relativeFrom="column">
                  <wp:posOffset>0</wp:posOffset>
                </wp:positionH>
                <wp:positionV relativeFrom="paragraph">
                  <wp:posOffset>556761</wp:posOffset>
                </wp:positionV>
                <wp:extent cx="6629400" cy="0"/>
                <wp:effectExtent l="0" t="12700" r="12700" b="12700"/>
                <wp:wrapNone/>
                <wp:docPr id="1088298087"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377DD" id="Straight Connector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43.85pt" to="522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" strokecolor="black [3213]" strokeweight="1.75pt">
                <v:stroke joinstyle="miter"/>
              </v:line>
            </w:pict>
          </mc:Fallback>
        </mc:AlternateContent>
      </w:r>
      <w:r w:rsidRPr="00D14EA1">
        <w:rPr>
          <w:rFonts w:ascii="Arial" w:hAnsi="Arial" w:cs="Arial"/>
          <w:b/>
          <w:bCs/>
          <w:sz w:val="28"/>
          <w:szCs w:val="28"/>
          <w:lang w:val="en-US"/>
        </w:rPr>
        <w:t>About the Programme</w:t>
      </w:r>
    </w:p>
    <w:p w14:paraId="00D57709" w14:textId="0D6B3AB6" w:rsidR="00E30597" w:rsidRDefault="006238FF" w:rsidP="00277C30">
      <w:pPr>
        <w:spacing w:after="120" w:line="264" w:lineRule="auto"/>
        <w:rPr>
          <w:rFonts w:ascii="Arial" w:hAnsi="Arial" w:cs="Arial"/>
          <w:b/>
          <w:bCs/>
          <w:sz w:val="20"/>
          <w:szCs w:val="20"/>
          <w:lang w:val="en-US"/>
        </w:rPr>
      </w:pPr>
      <w:r>
        <w:rPr>
          <w:rFonts w:ascii="Arial" w:hAnsi="Arial" w:cs="Arial"/>
          <w:b/>
          <w:bCs/>
          <w:sz w:val="20"/>
          <w:szCs w:val="20"/>
          <w:lang w:val="en-US"/>
        </w:rPr>
        <w:t>Cassandra Miller ‘</w:t>
      </w:r>
      <w:r w:rsidR="00574560" w:rsidRPr="006238FF">
        <w:rPr>
          <w:rFonts w:ascii="Arial" w:hAnsi="Arial" w:cs="Arial"/>
          <w:sz w:val="20"/>
          <w:szCs w:val="20"/>
          <w:lang w:val="en-US"/>
        </w:rPr>
        <w:t>Chanter</w:t>
      </w:r>
      <w:r>
        <w:rPr>
          <w:rFonts w:ascii="Arial" w:hAnsi="Arial" w:cs="Arial"/>
          <w:sz w:val="20"/>
          <w:szCs w:val="20"/>
          <w:lang w:val="en-US"/>
        </w:rPr>
        <w:t>’</w:t>
      </w:r>
    </w:p>
    <w:p w14:paraId="40E9DA59" w14:textId="6586F706" w:rsidR="00574560" w:rsidRPr="00574560" w:rsidRDefault="00B86EC9" w:rsidP="00574560">
      <w:pPr>
        <w:spacing w:after="120" w:line="264" w:lineRule="auto"/>
        <w:rPr>
          <w:rFonts w:ascii="Arial" w:hAnsi="Arial" w:cs="Arial"/>
          <w:sz w:val="20"/>
          <w:szCs w:val="20"/>
          <w:lang w:val="en-US"/>
        </w:rPr>
      </w:pPr>
      <w:r>
        <w:rPr>
          <w:rFonts w:ascii="Arial" w:hAnsi="Arial" w:cs="Arial"/>
          <w:sz w:val="20"/>
          <w:szCs w:val="20"/>
          <w:lang w:val="en-US"/>
        </w:rPr>
        <w:t>Cassandra Miller</w:t>
      </w:r>
      <w:r w:rsidR="00BF4DF9">
        <w:rPr>
          <w:rFonts w:ascii="Arial" w:hAnsi="Arial" w:cs="Arial"/>
          <w:sz w:val="20"/>
          <w:szCs w:val="20"/>
          <w:lang w:val="en-US"/>
        </w:rPr>
        <w:t xml:space="preserve"> explains.</w:t>
      </w:r>
      <w:r w:rsidR="008A40D8">
        <w:rPr>
          <w:rFonts w:ascii="Arial" w:hAnsi="Arial" w:cs="Arial"/>
          <w:sz w:val="20"/>
          <w:szCs w:val="20"/>
          <w:lang w:val="en-US"/>
        </w:rPr>
        <w:t>.</w:t>
      </w:r>
      <w:r w:rsidR="00BF4DF9">
        <w:rPr>
          <w:rFonts w:ascii="Arial" w:hAnsi="Arial" w:cs="Arial"/>
          <w:sz w:val="20"/>
          <w:szCs w:val="20"/>
          <w:lang w:val="en-US"/>
        </w:rPr>
        <w:t>. “</w:t>
      </w:r>
      <w:r w:rsidR="00574560" w:rsidRPr="00574560">
        <w:rPr>
          <w:rFonts w:ascii="Arial" w:hAnsi="Arial" w:cs="Arial"/>
          <w:sz w:val="20"/>
          <w:szCs w:val="20"/>
          <w:lang w:val="en-US"/>
        </w:rPr>
        <w:t xml:space="preserve">One afternoon, guitarist Sean Shibe visited my apartment and sang along to the music of Scottish smallpipes player Brìghde Chaimbeul. I recorded his singing, and layered his voice many times on itself – he then sang along to his own recorded voice again and again, reclining on the sofa, until he was somewhere between sleep and song: sleep-chanting. </w:t>
      </w:r>
    </w:p>
    <w:p w14:paraId="184DFA4A" w14:textId="20B1B333" w:rsidR="00574560" w:rsidRPr="00574560" w:rsidRDefault="00574560" w:rsidP="00574560">
      <w:pPr>
        <w:spacing w:after="120" w:line="264" w:lineRule="auto"/>
        <w:rPr>
          <w:rFonts w:ascii="Arial" w:hAnsi="Arial" w:cs="Arial"/>
          <w:sz w:val="20"/>
          <w:szCs w:val="20"/>
          <w:lang w:val="en-US"/>
        </w:rPr>
      </w:pPr>
      <w:r w:rsidRPr="48DEEE4D">
        <w:rPr>
          <w:rFonts w:ascii="Arial" w:hAnsi="Arial" w:cs="Arial"/>
          <w:sz w:val="20"/>
          <w:szCs w:val="20"/>
          <w:lang w:val="en-US"/>
        </w:rPr>
        <w:t xml:space="preserve">The chanter is the part of the bagpipes on which one plays the melody. The smallpipes chanter is played with many evocative </w:t>
      </w:r>
      <w:r w:rsidR="213B3115" w:rsidRPr="48DEEE4D">
        <w:rPr>
          <w:rFonts w:ascii="Arial" w:hAnsi="Arial" w:cs="Arial"/>
          <w:sz w:val="20"/>
          <w:szCs w:val="20"/>
          <w:lang w:val="en-US"/>
        </w:rPr>
        <w:t>a</w:t>
      </w:r>
      <w:r w:rsidRPr="48DEEE4D">
        <w:rPr>
          <w:rFonts w:ascii="Arial" w:hAnsi="Arial" w:cs="Arial"/>
          <w:sz w:val="20"/>
          <w:szCs w:val="20"/>
          <w:lang w:val="en-US"/>
        </w:rPr>
        <w:t>nd heartbreaking ornaments – my favourite is the finger vibrato: waving the finger in the air to make what we might call a ‘timbral trill’, drawing attention (as moth-wings to light) to that moment (or flight-path) of the melodic line.</w:t>
      </w:r>
    </w:p>
    <w:p w14:paraId="0287BA8F" w14:textId="77777777" w:rsidR="00574560" w:rsidRPr="00574560" w:rsidRDefault="00574560" w:rsidP="00574560">
      <w:pPr>
        <w:spacing w:after="120" w:line="264" w:lineRule="auto"/>
        <w:rPr>
          <w:rFonts w:ascii="Arial" w:hAnsi="Arial" w:cs="Arial"/>
          <w:sz w:val="20"/>
          <w:szCs w:val="20"/>
          <w:lang w:val="en-US"/>
        </w:rPr>
      </w:pPr>
      <w:r w:rsidRPr="00574560">
        <w:rPr>
          <w:rFonts w:ascii="Arial" w:hAnsi="Arial" w:cs="Arial"/>
          <w:sz w:val="20"/>
          <w:szCs w:val="20"/>
          <w:lang w:val="en-US"/>
        </w:rPr>
        <w:t xml:space="preserve">I’ve taken the sleep-recording of Sean, and I accurately transcribed his sighing to form the skeletal architecture for the guitar part of this concerto. I returned also to the recorded performance of Brìghde, stealing the original ornaments, and exploring how these could inspire the guitar to warble-ripple in its own resonance. </w:t>
      </w:r>
    </w:p>
    <w:p w14:paraId="7E3AEF0B" w14:textId="77777777" w:rsidR="00574560" w:rsidRPr="00574560" w:rsidRDefault="00574560" w:rsidP="00574560">
      <w:pPr>
        <w:spacing w:after="120" w:line="264" w:lineRule="auto"/>
        <w:rPr>
          <w:rFonts w:ascii="Arial" w:hAnsi="Arial" w:cs="Arial"/>
          <w:sz w:val="20"/>
          <w:szCs w:val="20"/>
          <w:lang w:val="en-US"/>
        </w:rPr>
      </w:pPr>
      <w:r w:rsidRPr="00574560">
        <w:rPr>
          <w:rFonts w:ascii="Arial" w:hAnsi="Arial" w:cs="Arial"/>
          <w:sz w:val="20"/>
          <w:szCs w:val="20"/>
          <w:lang w:val="en-US"/>
        </w:rPr>
        <w:t xml:space="preserve">I give immense gratitude to Brìghde for her music, and for the permission for me to work in this way. Specifically, the source melody is Brìghde’s live performance of O Chiadain an Lo, as recorded in Sligachan on the Isle of Skye. Although this tune (a North Highland Air) is found in the Patrick McDonald collection of 1784, Brìghde arranged it for the small-pipes and transposed it into the Dorian mode – and in her hands, the melody is breathtaking. This concerto, Chanter, is quite far from her melody, having been transformed into something new – but without her work, nothing of </w:t>
      </w:r>
      <w:r w:rsidRPr="00574560">
        <w:rPr>
          <w:rFonts w:ascii="Arial" w:hAnsi="Arial" w:cs="Arial"/>
          <w:sz w:val="20"/>
          <w:szCs w:val="20"/>
          <w:lang w:val="en-US"/>
        </w:rPr>
        <w:lastRenderedPageBreak/>
        <w:t xml:space="preserve">this concerto would exist. In honour of this fact, small truth-window moments of her melody can be heard in the string ensemble, as occasional shafts of richly-coloured light. </w:t>
      </w:r>
    </w:p>
    <w:p w14:paraId="25B555A6" w14:textId="6FD9EFB5" w:rsidR="00574560" w:rsidRDefault="00574560" w:rsidP="00574560">
      <w:pPr>
        <w:spacing w:after="120" w:line="264" w:lineRule="auto"/>
        <w:rPr>
          <w:rFonts w:ascii="Arial" w:hAnsi="Arial" w:cs="Arial"/>
          <w:sz w:val="20"/>
          <w:szCs w:val="20"/>
          <w:lang w:val="en-US"/>
        </w:rPr>
      </w:pPr>
      <w:r w:rsidRPr="00574560">
        <w:rPr>
          <w:rFonts w:ascii="Arial" w:hAnsi="Arial" w:cs="Arial"/>
          <w:sz w:val="20"/>
          <w:szCs w:val="20"/>
          <w:lang w:val="en-US"/>
        </w:rPr>
        <w:t>The result of all this is a warbling, folk-like, sighing mantra, repeated by the guitar until we reach a dreamlike landscape – all the while carried by the string ensemble’s rippling, lulling, rocking – in four verses and coda, played continuously:</w:t>
      </w:r>
    </w:p>
    <w:p w14:paraId="73E3520B" w14:textId="77777777" w:rsidR="00384BC0" w:rsidRDefault="000D5A70" w:rsidP="000D5A70">
      <w:pPr>
        <w:spacing w:after="120" w:line="264" w:lineRule="auto"/>
        <w:rPr>
          <w:rFonts w:ascii="Arial" w:hAnsi="Arial" w:cs="Arial"/>
          <w:i/>
          <w:iCs/>
          <w:sz w:val="20"/>
          <w:szCs w:val="20"/>
          <w:lang w:val="en-US"/>
        </w:rPr>
      </w:pPr>
      <w:r w:rsidRPr="00574560">
        <w:rPr>
          <w:rFonts w:ascii="Arial" w:hAnsi="Arial" w:cs="Arial"/>
          <w:i/>
          <w:iCs/>
          <w:sz w:val="20"/>
          <w:szCs w:val="20"/>
          <w:lang w:val="en-US"/>
        </w:rPr>
        <w:t xml:space="preserve">            Verse 1: Rippling Sea</w:t>
      </w:r>
    </w:p>
    <w:p w14:paraId="000D3F2E" w14:textId="09B872FB" w:rsidR="000D5A70" w:rsidRPr="00574560" w:rsidRDefault="00384BC0" w:rsidP="00384BC0">
      <w:pPr>
        <w:spacing w:after="120" w:line="264" w:lineRule="auto"/>
        <w:rPr>
          <w:rFonts w:ascii="Arial" w:hAnsi="Arial" w:cs="Arial"/>
          <w:i/>
          <w:iCs/>
          <w:sz w:val="20"/>
          <w:szCs w:val="20"/>
          <w:lang w:val="en-US"/>
        </w:rPr>
      </w:pPr>
      <w:r>
        <w:rPr>
          <w:rFonts w:ascii="Arial" w:hAnsi="Arial" w:cs="Arial"/>
          <w:i/>
          <w:iCs/>
          <w:sz w:val="20"/>
          <w:szCs w:val="20"/>
          <w:lang w:val="en-US"/>
        </w:rPr>
        <w:t xml:space="preserve">           </w:t>
      </w:r>
      <w:r w:rsidR="000D5A70" w:rsidRPr="00574560">
        <w:rPr>
          <w:rFonts w:ascii="Arial" w:hAnsi="Arial" w:cs="Arial"/>
          <w:i/>
          <w:iCs/>
          <w:sz w:val="20"/>
          <w:szCs w:val="20"/>
          <w:lang w:val="en-US"/>
        </w:rPr>
        <w:t xml:space="preserve"> Verse 2: Bellowing </w:t>
      </w:r>
    </w:p>
    <w:p w14:paraId="173D8408" w14:textId="77777777" w:rsidR="000D5A70" w:rsidRPr="00574560" w:rsidRDefault="000D5A70" w:rsidP="000D5A70">
      <w:pPr>
        <w:spacing w:after="120" w:line="264" w:lineRule="auto"/>
        <w:rPr>
          <w:rFonts w:ascii="Arial" w:hAnsi="Arial" w:cs="Arial"/>
          <w:i/>
          <w:iCs/>
          <w:sz w:val="20"/>
          <w:szCs w:val="20"/>
          <w:lang w:val="en-US"/>
        </w:rPr>
      </w:pPr>
      <w:r w:rsidRPr="00574560">
        <w:rPr>
          <w:rFonts w:ascii="Arial" w:hAnsi="Arial" w:cs="Arial"/>
          <w:i/>
          <w:iCs/>
          <w:sz w:val="20"/>
          <w:szCs w:val="20"/>
          <w:lang w:val="en-US"/>
        </w:rPr>
        <w:t xml:space="preserve">            Verse 3: Sleep-chanting </w:t>
      </w:r>
    </w:p>
    <w:p w14:paraId="2DFEE2DA" w14:textId="77777777" w:rsidR="000D5A70" w:rsidRPr="00574560" w:rsidRDefault="000D5A70" w:rsidP="000D5A70">
      <w:pPr>
        <w:spacing w:after="120" w:line="264" w:lineRule="auto"/>
        <w:rPr>
          <w:rFonts w:ascii="Arial" w:hAnsi="Arial" w:cs="Arial"/>
          <w:i/>
          <w:iCs/>
          <w:sz w:val="20"/>
          <w:szCs w:val="20"/>
          <w:lang w:val="en-US"/>
        </w:rPr>
      </w:pPr>
      <w:r w:rsidRPr="00574560">
        <w:rPr>
          <w:rFonts w:ascii="Arial" w:hAnsi="Arial" w:cs="Arial"/>
          <w:i/>
          <w:iCs/>
          <w:sz w:val="20"/>
          <w:szCs w:val="20"/>
          <w:lang w:val="en-US"/>
        </w:rPr>
        <w:t xml:space="preserve">            Verse 4: Slowing Air </w:t>
      </w:r>
    </w:p>
    <w:p w14:paraId="19C39006" w14:textId="1D74CDD9" w:rsidR="000D5A70" w:rsidRPr="000D5A70" w:rsidRDefault="000D5A70" w:rsidP="00574560">
      <w:pPr>
        <w:spacing w:after="120" w:line="264" w:lineRule="auto"/>
        <w:rPr>
          <w:rFonts w:ascii="Arial" w:hAnsi="Arial" w:cs="Arial"/>
          <w:i/>
          <w:iCs/>
          <w:sz w:val="20"/>
          <w:szCs w:val="20"/>
          <w:lang w:val="en-US"/>
        </w:rPr>
      </w:pPr>
      <w:r w:rsidRPr="00574560">
        <w:rPr>
          <w:rFonts w:ascii="Arial" w:hAnsi="Arial" w:cs="Arial"/>
          <w:i/>
          <w:iCs/>
          <w:sz w:val="20"/>
          <w:szCs w:val="20"/>
          <w:lang w:val="en-US"/>
        </w:rPr>
        <w:t xml:space="preserve">            Coda: Skye-dreaming</w:t>
      </w:r>
    </w:p>
    <w:p w14:paraId="3E84077F" w14:textId="77777777" w:rsidR="00E30597" w:rsidRPr="00D14EA1" w:rsidRDefault="00E30597" w:rsidP="00277C30">
      <w:pPr>
        <w:spacing w:before="360" w:after="360" w:line="264" w:lineRule="auto"/>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2" behindDoc="0" locked="0" layoutInCell="1" allowOverlap="1" wp14:anchorId="513F594A" wp14:editId="06515D7A">
                <wp:simplePos x="0" y="0"/>
                <wp:positionH relativeFrom="column">
                  <wp:posOffset>0</wp:posOffset>
                </wp:positionH>
                <wp:positionV relativeFrom="paragraph">
                  <wp:posOffset>490872</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B0950"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38.65pt" to="52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R+Wk63AAAAAcBAAAPAAAAZHJzL2Rvd25y&#10;ZXYueG1sTI/NbsIwEITvSH0Ha5F6A4c2KiiNg6oqqD1V5Ufq1cRLHBGvU9uQ8PY16gGOM7Oa+TZf&#10;DqZlZ3S+sSRgNk2AIVVWNVQL2G1XkwUwHyQp2VpCARf0sCweRrnMlO1pjedNqFksIZ9JATqELuPc&#10;VxqN9FPbIcXsYJ2RIUpXc+VkH8tNy5+S5IUb2VBc0LLDd43VcXMyAn5Su/p22wWV+rNf/34dyo/y&#10;chTicTy8vQILOITbMVzxIzoUkWlvT6Q8awXER4KA+f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JH5aTrcAAAABw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t>Artist Biographies</w:t>
      </w:r>
    </w:p>
    <w:p w14:paraId="6A20712B" w14:textId="222132A8" w:rsidR="00E30597" w:rsidRPr="00D14EA1" w:rsidRDefault="00CF75FF" w:rsidP="00277C30">
      <w:pPr>
        <w:spacing w:after="120" w:line="264" w:lineRule="auto"/>
        <w:rPr>
          <w:rFonts w:ascii="Arial" w:hAnsi="Arial" w:cs="Arial"/>
          <w:i/>
          <w:iCs/>
          <w:sz w:val="20"/>
          <w:szCs w:val="20"/>
          <w:lang w:val="en-US"/>
        </w:rPr>
      </w:pPr>
      <w:r w:rsidRPr="00CF75FF">
        <w:rPr>
          <w:rFonts w:ascii="Arial" w:hAnsi="Arial" w:cs="Arial"/>
          <w:b/>
          <w:bCs/>
          <w:sz w:val="20"/>
          <w:szCs w:val="20"/>
          <w:lang w:val="en-US"/>
        </w:rPr>
        <w:t>Sean Shibe</w:t>
      </w:r>
      <w:r w:rsidR="00E30597" w:rsidRPr="00D14EA1">
        <w:rPr>
          <w:rFonts w:ascii="Arial" w:hAnsi="Arial" w:cs="Arial"/>
          <w:sz w:val="20"/>
          <w:szCs w:val="20"/>
          <w:lang w:val="en-US"/>
        </w:rPr>
        <w:t xml:space="preserve"> </w:t>
      </w:r>
      <w:r w:rsidR="00231D8D">
        <w:rPr>
          <w:rFonts w:ascii="Arial" w:hAnsi="Arial" w:cs="Arial"/>
          <w:i/>
          <w:iCs/>
          <w:sz w:val="20"/>
          <w:szCs w:val="20"/>
          <w:lang w:val="en-US"/>
        </w:rPr>
        <w:t>guitars</w:t>
      </w:r>
    </w:p>
    <w:p w14:paraId="134FDD56" w14:textId="0C876A22" w:rsidR="00586766" w:rsidRPr="00586766" w:rsidRDefault="00586766" w:rsidP="00586766">
      <w:pPr>
        <w:spacing w:after="120" w:line="264" w:lineRule="auto"/>
        <w:rPr>
          <w:rFonts w:ascii="Arial" w:hAnsi="Arial" w:cs="Arial"/>
          <w:sz w:val="20"/>
          <w:szCs w:val="20"/>
          <w:lang w:val="en-US"/>
        </w:rPr>
      </w:pPr>
      <w:r w:rsidRPr="00586766">
        <w:rPr>
          <w:rFonts w:ascii="Arial" w:hAnsi="Arial" w:cs="Arial"/>
          <w:sz w:val="20"/>
          <w:szCs w:val="20"/>
          <w:lang w:val="en-US"/>
        </w:rPr>
        <w:t>A former BBC New Generation Artist, Borletti-Buitoni Trust Fellowship 2012 winner, Royal Philharmonic Society 2018 Young Artist Award winner and recipient of the 2022 Leonard Bernstein Award, Sean Shibe continues to prove himself a truly original mind at the frontier of contemporary classical music. This season sees him premiere new concertos by Cassandra Miller and Oliver Leith, as well as tour Thomas Adès’s first work for a non-keyboard solo instrument. He also appears in recital at iconic venues across Europe including Concertgebouw Amsterdam, Elbphilharmonie Hamburg, Philharmonie de Paris, Konzerthaus Wien and Wigmore Hall as he takes up the title of ECHO Rising Star. Further highlights comprise a US tour with tenor Karim Sulayman, performances with mezzo-soprano Ema Nikolovska, and the UK premiere of Francisco Coll’s</w:t>
      </w:r>
      <w:r w:rsidR="002A7CC6">
        <w:rPr>
          <w:rFonts w:ascii="Arial" w:hAnsi="Arial" w:cs="Arial"/>
          <w:sz w:val="20"/>
          <w:szCs w:val="20"/>
          <w:lang w:val="en-US"/>
        </w:rPr>
        <w:t xml:space="preserve"> </w:t>
      </w:r>
      <w:r w:rsidRPr="00586766">
        <w:rPr>
          <w:rFonts w:ascii="Arial" w:hAnsi="Arial" w:cs="Arial"/>
          <w:sz w:val="20"/>
          <w:szCs w:val="20"/>
          <w:lang w:val="en-US"/>
        </w:rPr>
        <w:t>Turia, for guitar and large orchestra with Delyana Lazorova and BBC Scottish Symphony Orchestra.</w:t>
      </w:r>
    </w:p>
    <w:p w14:paraId="2921C7E9" w14:textId="52E7E45C" w:rsidR="00586766" w:rsidRPr="00586766" w:rsidRDefault="00586766" w:rsidP="00586766">
      <w:pPr>
        <w:spacing w:after="120" w:line="264" w:lineRule="auto"/>
        <w:rPr>
          <w:rFonts w:ascii="Arial" w:hAnsi="Arial" w:cs="Arial"/>
          <w:sz w:val="20"/>
          <w:szCs w:val="20"/>
          <w:lang w:val="en-US"/>
        </w:rPr>
      </w:pPr>
      <w:r w:rsidRPr="00586766">
        <w:rPr>
          <w:rFonts w:ascii="Arial" w:hAnsi="Arial" w:cs="Arial"/>
          <w:sz w:val="20"/>
          <w:szCs w:val="20"/>
          <w:lang w:val="en-US"/>
        </w:rPr>
        <w:t>Ever keen to explore new cooperative dynamics, Shibe regularly collaborates with soloists and ensembles alike. In recent years, he has worked with the Hallé, National Youth Orchestra of Scotland, BBC Singers, Manchester Collective, Dunedin Consort, Quatuor Van Kujik, Danish String Quartet, LUDWIG, Krzysztof Urbański, Christoph Eschenbach, Taavi Oramo, Catherine Larsen-Maguire, flautist Adam Walker, singers Allan Clayton, Ben Johnson, Robert Murray, Robin Tritschler and performance artist Marina Abramović.</w:t>
      </w:r>
    </w:p>
    <w:p w14:paraId="444A3904" w14:textId="00282F85" w:rsidR="00586766" w:rsidRPr="00586766" w:rsidRDefault="00586766" w:rsidP="00586766">
      <w:pPr>
        <w:spacing w:after="120" w:line="264" w:lineRule="auto"/>
        <w:rPr>
          <w:rFonts w:ascii="Arial" w:hAnsi="Arial" w:cs="Arial"/>
          <w:sz w:val="20"/>
          <w:szCs w:val="20"/>
          <w:lang w:val="en-US"/>
        </w:rPr>
      </w:pPr>
      <w:r w:rsidRPr="00586766">
        <w:rPr>
          <w:rFonts w:ascii="Arial" w:hAnsi="Arial" w:cs="Arial"/>
          <w:sz w:val="20"/>
          <w:szCs w:val="20"/>
          <w:lang w:val="en-US"/>
        </w:rPr>
        <w:t>Shibe is an ardent supporter of contemporary music, regularly taking a hands-on approach to new commissions and programmes and working with composers to experiment with and expand the guitar repertoire. Premieres to date include works by Daniel Kidane, David Fennessy, Shiva Feshareki, David Lang, Julia Wolfe, Freya Waley-Cohen and Sasha Scott. He is equally committed to traditional repertoire, regularly pairing bold, new pieces with his own transcriptions of J.S. Bach’s lute suites and seventeenth-century Scottish lute manuscripts.</w:t>
      </w:r>
    </w:p>
    <w:p w14:paraId="71111D54" w14:textId="30D6A5F5" w:rsidR="00872DC4" w:rsidRDefault="00586766" w:rsidP="00277C30">
      <w:pPr>
        <w:spacing w:after="120" w:line="264" w:lineRule="auto"/>
        <w:rPr>
          <w:rFonts w:ascii="Arial" w:hAnsi="Arial" w:cs="Arial"/>
          <w:sz w:val="20"/>
          <w:szCs w:val="20"/>
          <w:lang w:val="en-US"/>
        </w:rPr>
      </w:pPr>
      <w:r w:rsidRPr="00586766">
        <w:rPr>
          <w:rFonts w:ascii="Arial" w:hAnsi="Arial" w:cs="Arial"/>
          <w:sz w:val="20"/>
          <w:szCs w:val="20"/>
          <w:lang w:val="en-US"/>
        </w:rPr>
        <w:t>Born in Edinburgh in 1992, Shibe studied at Royal Conservatoire of Scotland under Allan Neave. He studied further at Kunst-Universität Graz in Austria, in Italy under Paolo Pegoraro, and is now a Guitar Professor at Guildhall School of Music and Drama.</w:t>
      </w:r>
    </w:p>
    <w:p w14:paraId="0AF40722" w14:textId="77777777" w:rsidR="000B6BDC" w:rsidRPr="00B9497C" w:rsidRDefault="000B6BDC" w:rsidP="00277C30">
      <w:pPr>
        <w:spacing w:after="120" w:line="264" w:lineRule="auto"/>
        <w:rPr>
          <w:rFonts w:ascii="Arial" w:hAnsi="Arial" w:cs="Arial"/>
          <w:sz w:val="20"/>
          <w:szCs w:val="20"/>
          <w:lang w:val="en-US"/>
        </w:rPr>
      </w:pPr>
    </w:p>
    <w:p w14:paraId="5017D955" w14:textId="7AD24E41" w:rsidR="00E30597" w:rsidRPr="00D14EA1" w:rsidRDefault="0044123C" w:rsidP="00277C30">
      <w:pPr>
        <w:spacing w:after="120" w:line="264" w:lineRule="auto"/>
        <w:rPr>
          <w:rFonts w:ascii="Arial" w:hAnsi="Arial" w:cs="Arial"/>
          <w:i/>
          <w:iCs/>
          <w:sz w:val="20"/>
          <w:szCs w:val="20"/>
          <w:lang w:val="en-US"/>
        </w:rPr>
      </w:pPr>
      <w:r w:rsidRPr="0044123C">
        <w:rPr>
          <w:rFonts w:ascii="Arial" w:hAnsi="Arial" w:cs="Arial"/>
          <w:b/>
          <w:bCs/>
          <w:sz w:val="20"/>
          <w:szCs w:val="20"/>
          <w:lang w:val="en-US"/>
        </w:rPr>
        <w:t>Dunedin Consort</w:t>
      </w:r>
      <w:r w:rsidR="00E30597" w:rsidRPr="00D14EA1">
        <w:rPr>
          <w:rFonts w:ascii="Arial" w:hAnsi="Arial" w:cs="Arial"/>
          <w:sz w:val="20"/>
          <w:szCs w:val="20"/>
          <w:lang w:val="en-US"/>
        </w:rPr>
        <w:t xml:space="preserve"> </w:t>
      </w:r>
    </w:p>
    <w:p w14:paraId="75CF0430" w14:textId="20C938A9" w:rsidR="0044123C" w:rsidRPr="0044123C" w:rsidRDefault="0044123C" w:rsidP="0044123C">
      <w:pPr>
        <w:spacing w:after="120" w:line="264" w:lineRule="auto"/>
        <w:rPr>
          <w:rFonts w:ascii="Arial" w:hAnsi="Arial" w:cs="Arial"/>
          <w:sz w:val="20"/>
          <w:szCs w:val="20"/>
          <w:lang w:val="en-US"/>
        </w:rPr>
      </w:pPr>
      <w:r w:rsidRPr="30A74566">
        <w:rPr>
          <w:rFonts w:ascii="Arial" w:hAnsi="Arial" w:cs="Arial"/>
          <w:sz w:val="20"/>
          <w:szCs w:val="20"/>
          <w:lang w:val="en-US"/>
        </w:rPr>
        <w:t xml:space="preserve">Dunedin Consort is one of the world’s leading Baroque ensembles, recognised for its vivid and insightful performances and recordings. Formed in 1995 and named after Din Eidyn, the ancient Celtic name for Edinburgh Castle, Dunedin Consort’s ambition is to allow listeners to hear early music afresh, and to couple an inquisitive approach to historical performance with a commitment to commissioning and performing new music. Under the direction of John Butt, the ensemble has earned two coveted Gramophone Awards, a BBC Music Magazine Award, and a Grammy nomination. </w:t>
      </w:r>
      <w:bookmarkStart w:id="0" w:name="_Int_bdkZyRqr"/>
      <w:r w:rsidRPr="30A74566">
        <w:rPr>
          <w:rFonts w:ascii="Arial" w:hAnsi="Arial" w:cs="Arial"/>
          <w:sz w:val="20"/>
          <w:szCs w:val="20"/>
          <w:lang w:val="en-US"/>
        </w:rPr>
        <w:t>In 2021 it was the recipient of the Royal Philharmonic Society Ensemble Award.</w:t>
      </w:r>
      <w:bookmarkEnd w:id="0"/>
    </w:p>
    <w:p w14:paraId="429B5230" w14:textId="5BD17C96" w:rsidR="0044123C" w:rsidRPr="0044123C" w:rsidRDefault="0044123C" w:rsidP="0044123C">
      <w:pPr>
        <w:spacing w:after="120" w:line="264" w:lineRule="auto"/>
        <w:rPr>
          <w:rFonts w:ascii="Arial" w:hAnsi="Arial" w:cs="Arial"/>
          <w:sz w:val="20"/>
          <w:szCs w:val="20"/>
          <w:lang w:val="en-US"/>
        </w:rPr>
      </w:pPr>
      <w:r w:rsidRPr="0044123C">
        <w:rPr>
          <w:rFonts w:ascii="Arial" w:hAnsi="Arial" w:cs="Arial"/>
          <w:sz w:val="20"/>
          <w:szCs w:val="20"/>
          <w:lang w:val="en-US"/>
        </w:rPr>
        <w:t>Dunedin Consort performs regularly at major festivals and venues across the UK and abroad, and enjoys close associations with the BBC Proms, Wigmore Hall, Edinburgh International Festival and Lammermuir Festival. Dunedin Consort is also committed to a wide-ranging education programme both in schools and in the wider community. In inspiring and encouraging musical participation, developing vocal skills and fostering a love of classical music, historical performance and new music, Dunedin Consort aims to develop and nurture its potential audience and to encourage the performers of the future.</w:t>
      </w:r>
    </w:p>
    <w:p w14:paraId="0B00BB31" w14:textId="46DDAD3C" w:rsidR="00E30597" w:rsidRPr="00D14EA1" w:rsidRDefault="00E30597" w:rsidP="0044123C">
      <w:pPr>
        <w:spacing w:after="120" w:line="264" w:lineRule="auto"/>
        <w:rPr>
          <w:rFonts w:ascii="Arial" w:hAnsi="Arial" w:cs="Arial"/>
          <w:sz w:val="20"/>
          <w:szCs w:val="20"/>
          <w:lang w:val="en-US"/>
        </w:rPr>
      </w:pPr>
    </w:p>
    <w:sectPr w:rsidR="00E30597" w:rsidRPr="00D14EA1" w:rsidSect="0044123C">
      <w:headerReference w:type="default" r:id="rId9"/>
      <w:footerReference w:type="default" r:id="rId10"/>
      <w:headerReference w:type="first" r:id="rId11"/>
      <w:footerReference w:type="first" r:id="rId12"/>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1BE81" w14:textId="77777777" w:rsidR="00D94DB8" w:rsidRDefault="00D94DB8" w:rsidP="00372C79">
      <w:pPr>
        <w:spacing w:after="0" w:line="240" w:lineRule="auto"/>
      </w:pPr>
      <w:r>
        <w:separator/>
      </w:r>
    </w:p>
  </w:endnote>
  <w:endnote w:type="continuationSeparator" w:id="0">
    <w:p w14:paraId="390535BB" w14:textId="77777777" w:rsidR="00D94DB8" w:rsidRDefault="00D94DB8" w:rsidP="00372C79">
      <w:pPr>
        <w:spacing w:after="0" w:line="240" w:lineRule="auto"/>
      </w:pPr>
      <w:r>
        <w:continuationSeparator/>
      </w:r>
    </w:p>
  </w:endnote>
  <w:endnote w:type="continuationNotice" w:id="1">
    <w:p w14:paraId="32F3367D" w14:textId="77777777" w:rsidR="00D94DB8" w:rsidRDefault="00D94D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useo Sans 7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03371" w14:textId="0BDFE7AB" w:rsidR="00B801C0" w:rsidRPr="00B801C0" w:rsidRDefault="00F74499">
    <w:pPr>
      <w:pStyle w:val="Footer"/>
      <w:rPr>
        <w:rFonts w:ascii="Arial" w:hAnsi="Arial" w:cs="Arial"/>
        <w:b/>
        <w:bCs/>
        <w:color w:val="221E1F"/>
        <w:sz w:val="18"/>
        <w:szCs w:val="18"/>
      </w:rPr>
    </w:pPr>
    <w:r w:rsidRPr="004B3597">
      <w:rPr>
        <w:rFonts w:ascii="Arial" w:hAnsi="Arial" w:cs="Arial"/>
        <w:noProof/>
        <w:sz w:val="16"/>
        <w:szCs w:val="16"/>
      </w:rPr>
      <w:drawing>
        <wp:anchor distT="0" distB="0" distL="114300" distR="114300" simplePos="0" relativeHeight="251658241" behindDoc="0" locked="0" layoutInCell="1" allowOverlap="1" wp14:anchorId="22C69E43" wp14:editId="38B224B7">
          <wp:simplePos x="0" y="0"/>
          <wp:positionH relativeFrom="column">
            <wp:posOffset>896754</wp:posOffset>
          </wp:positionH>
          <wp:positionV relativeFrom="paragraph">
            <wp:posOffset>-50165</wp:posOffset>
          </wp:positionV>
          <wp:extent cx="521970" cy="222885"/>
          <wp:effectExtent l="0" t="0" r="0" b="5715"/>
          <wp:wrapNone/>
          <wp:docPr id="459466773"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In partnership 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E74DD5">
      <w:rPr>
        <w:rStyle w:val="A21"/>
        <w:rFonts w:ascii="Arial" w:hAnsi="Arial" w:cs="Arial"/>
        <w:b w:val="0"/>
        <w:bCs w:val="0"/>
      </w:rPr>
      <w:t>K</w:t>
    </w:r>
    <w:r w:rsidR="007B6B6F">
      <w:rPr>
        <w:rStyle w:val="A21"/>
        <w:rFonts w:ascii="Arial" w:hAnsi="Arial" w:cs="Arial"/>
        <w:b w:val="0"/>
        <w:bCs w:val="0"/>
      </w:rPr>
      <w:t>indly supported by</w:t>
    </w:r>
    <w:r w:rsidR="00814B37" w:rsidRPr="004B3597">
      <w:rPr>
        <w:rStyle w:val="A21"/>
        <w:rFonts w:ascii="Arial" w:hAnsi="Arial" w:cs="Arial"/>
      </w:rPr>
      <w:t xml:space="preserve"> </w:t>
    </w:r>
    <w:r w:rsidR="005D08AD">
      <w:rPr>
        <w:rStyle w:val="A21"/>
        <w:rFonts w:ascii="Arial" w:hAnsi="Arial" w:cs="Arial"/>
      </w:rPr>
      <w:t>Cheltenham Music Festival</w:t>
    </w:r>
    <w:r w:rsidR="007B6B6F">
      <w:rPr>
        <w:rStyle w:val="A21"/>
        <w:rFonts w:ascii="Arial" w:hAnsi="Arial" w:cs="Arial"/>
      </w:rPr>
      <w:t xml:space="preserve"> Society</w:t>
    </w:r>
    <w:r w:rsidR="00B801C0">
      <w:rPr>
        <w:rStyle w:val="A21"/>
        <w:rFonts w:ascii="Arial" w:hAnsi="Arial" w:cs="Arial"/>
      </w:rPr>
      <w:t xml:space="preserve"> and Hinrichsen Foundation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55D2D9CA" w14:paraId="3013DDDC" w14:textId="77777777" w:rsidTr="55D2D9CA">
      <w:trPr>
        <w:trHeight w:val="300"/>
      </w:trPr>
      <w:tc>
        <w:tcPr>
          <w:tcW w:w="3485" w:type="dxa"/>
        </w:tcPr>
        <w:p w14:paraId="6B7FE50B" w14:textId="010C8BB5" w:rsidR="55D2D9CA" w:rsidRDefault="55D2D9CA" w:rsidP="55D2D9CA">
          <w:pPr>
            <w:pStyle w:val="Header"/>
            <w:ind w:left="-115"/>
          </w:pPr>
        </w:p>
      </w:tc>
      <w:tc>
        <w:tcPr>
          <w:tcW w:w="3485" w:type="dxa"/>
        </w:tcPr>
        <w:p w14:paraId="42C0DE6F" w14:textId="0A3DC579" w:rsidR="55D2D9CA" w:rsidRDefault="55D2D9CA" w:rsidP="55D2D9CA">
          <w:pPr>
            <w:pStyle w:val="Header"/>
            <w:jc w:val="center"/>
          </w:pPr>
        </w:p>
      </w:tc>
      <w:tc>
        <w:tcPr>
          <w:tcW w:w="3485" w:type="dxa"/>
        </w:tcPr>
        <w:p w14:paraId="3331505D" w14:textId="60152D09" w:rsidR="55D2D9CA" w:rsidRDefault="55D2D9CA" w:rsidP="55D2D9CA">
          <w:pPr>
            <w:pStyle w:val="Header"/>
            <w:ind w:right="-115"/>
            <w:jc w:val="right"/>
          </w:pPr>
        </w:p>
      </w:tc>
    </w:tr>
  </w:tbl>
  <w:p w14:paraId="32AA96B7" w14:textId="74EB429F" w:rsidR="005A72E9" w:rsidRDefault="005A7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48229" w14:textId="77777777" w:rsidR="00D94DB8" w:rsidRDefault="00D94DB8" w:rsidP="00372C79">
      <w:pPr>
        <w:spacing w:after="0" w:line="240" w:lineRule="auto"/>
      </w:pPr>
      <w:r>
        <w:separator/>
      </w:r>
    </w:p>
  </w:footnote>
  <w:footnote w:type="continuationSeparator" w:id="0">
    <w:p w14:paraId="2A52D75A" w14:textId="77777777" w:rsidR="00D94DB8" w:rsidRDefault="00D94DB8" w:rsidP="00372C79">
      <w:pPr>
        <w:spacing w:after="0" w:line="240" w:lineRule="auto"/>
      </w:pPr>
      <w:r>
        <w:continuationSeparator/>
      </w:r>
    </w:p>
  </w:footnote>
  <w:footnote w:type="continuationNotice" w:id="1">
    <w:p w14:paraId="28874E97" w14:textId="77777777" w:rsidR="00D94DB8" w:rsidRDefault="00D94D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55D2D9CA" w14:paraId="5B1FED04" w14:textId="77777777" w:rsidTr="55D2D9CA">
      <w:trPr>
        <w:trHeight w:val="300"/>
      </w:trPr>
      <w:tc>
        <w:tcPr>
          <w:tcW w:w="3485" w:type="dxa"/>
        </w:tcPr>
        <w:p w14:paraId="5B379E5F" w14:textId="4C772299" w:rsidR="55D2D9CA" w:rsidRDefault="55D2D9CA" w:rsidP="55D2D9CA">
          <w:pPr>
            <w:pStyle w:val="Header"/>
            <w:ind w:left="-115"/>
          </w:pPr>
        </w:p>
      </w:tc>
      <w:tc>
        <w:tcPr>
          <w:tcW w:w="3485" w:type="dxa"/>
        </w:tcPr>
        <w:p w14:paraId="6290E76C" w14:textId="5D6E8F4E" w:rsidR="55D2D9CA" w:rsidRDefault="55D2D9CA" w:rsidP="55D2D9CA">
          <w:pPr>
            <w:pStyle w:val="Header"/>
            <w:jc w:val="center"/>
          </w:pPr>
        </w:p>
      </w:tc>
      <w:tc>
        <w:tcPr>
          <w:tcW w:w="3485" w:type="dxa"/>
        </w:tcPr>
        <w:p w14:paraId="7BC0B03E" w14:textId="55FA522F" w:rsidR="55D2D9CA" w:rsidRDefault="55D2D9CA" w:rsidP="55D2D9CA">
          <w:pPr>
            <w:pStyle w:val="Header"/>
            <w:ind w:right="-115"/>
            <w:jc w:val="right"/>
          </w:pPr>
        </w:p>
      </w:tc>
    </w:tr>
  </w:tbl>
  <w:p w14:paraId="48F04657" w14:textId="009B81FE" w:rsidR="005A72E9" w:rsidRDefault="005A7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A70B1" w14:textId="77777777" w:rsidR="00277C30" w:rsidRDefault="00277C30">
    <w:pPr>
      <w:pStyle w:val="Header"/>
    </w:pPr>
    <w:r>
      <w:rPr>
        <w:noProof/>
      </w:rPr>
      <w:drawing>
        <wp:anchor distT="0" distB="0" distL="114300" distR="114300" simplePos="0" relativeHeight="251658240" behindDoc="0" locked="0" layoutInCell="1" allowOverlap="1" wp14:anchorId="2537590C" wp14:editId="575FEFA9">
          <wp:simplePos x="0" y="0"/>
          <wp:positionH relativeFrom="column">
            <wp:posOffset>-469783</wp:posOffset>
          </wp:positionH>
          <wp:positionV relativeFrom="paragraph">
            <wp:posOffset>8616</wp:posOffset>
          </wp:positionV>
          <wp:extent cx="7656830" cy="1634490"/>
          <wp:effectExtent l="0" t="0" r="1270" b="3810"/>
          <wp:wrapSquare wrapText="bothSides"/>
          <wp:docPr id="272081409" name="Picture 1" descr="A purple and white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4995" name="Picture 1" descr="A purple and white graphic&#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6830" cy="163449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bdkZyRqr" int2:invalidationBookmarkName="" int2:hashCode="vaFIjWpgd8mRbL" int2:id="A5kPUs9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0"/>
  </w:num>
  <w:num w:numId="2" w16cid:durableId="1143349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904"/>
    <w:rsid w:val="0001141E"/>
    <w:rsid w:val="00013612"/>
    <w:rsid w:val="00015784"/>
    <w:rsid w:val="000158A6"/>
    <w:rsid w:val="000208D4"/>
    <w:rsid w:val="00033E85"/>
    <w:rsid w:val="00043804"/>
    <w:rsid w:val="0004731D"/>
    <w:rsid w:val="00052806"/>
    <w:rsid w:val="00055ECE"/>
    <w:rsid w:val="00060ABE"/>
    <w:rsid w:val="00066E35"/>
    <w:rsid w:val="0008119E"/>
    <w:rsid w:val="000812B1"/>
    <w:rsid w:val="00082555"/>
    <w:rsid w:val="0008535B"/>
    <w:rsid w:val="000856B3"/>
    <w:rsid w:val="000B6BDC"/>
    <w:rsid w:val="000D2CF5"/>
    <w:rsid w:val="000D5A70"/>
    <w:rsid w:val="000E5715"/>
    <w:rsid w:val="0012681F"/>
    <w:rsid w:val="0013250D"/>
    <w:rsid w:val="00136C68"/>
    <w:rsid w:val="001507A5"/>
    <w:rsid w:val="0015730F"/>
    <w:rsid w:val="00157F06"/>
    <w:rsid w:val="0018032A"/>
    <w:rsid w:val="001859A9"/>
    <w:rsid w:val="001A2D63"/>
    <w:rsid w:val="001B464C"/>
    <w:rsid w:val="001C00BD"/>
    <w:rsid w:val="001D4FFD"/>
    <w:rsid w:val="001D58D2"/>
    <w:rsid w:val="001D7564"/>
    <w:rsid w:val="001D7E0E"/>
    <w:rsid w:val="001E34A1"/>
    <w:rsid w:val="001E44AF"/>
    <w:rsid w:val="001F7198"/>
    <w:rsid w:val="002260D1"/>
    <w:rsid w:val="00231D8D"/>
    <w:rsid w:val="002371D6"/>
    <w:rsid w:val="00237F05"/>
    <w:rsid w:val="00240822"/>
    <w:rsid w:val="00243C71"/>
    <w:rsid w:val="00253B82"/>
    <w:rsid w:val="00254A4B"/>
    <w:rsid w:val="00260AE1"/>
    <w:rsid w:val="00263662"/>
    <w:rsid w:val="00270867"/>
    <w:rsid w:val="002718B1"/>
    <w:rsid w:val="00277C30"/>
    <w:rsid w:val="002A3973"/>
    <w:rsid w:val="002A7CC6"/>
    <w:rsid w:val="002B3E56"/>
    <w:rsid w:val="002B5F6F"/>
    <w:rsid w:val="002B7D54"/>
    <w:rsid w:val="002C658B"/>
    <w:rsid w:val="002D13B5"/>
    <w:rsid w:val="002D3D06"/>
    <w:rsid w:val="002E34FD"/>
    <w:rsid w:val="002F5242"/>
    <w:rsid w:val="00321585"/>
    <w:rsid w:val="003278C0"/>
    <w:rsid w:val="00337C0E"/>
    <w:rsid w:val="00342EA8"/>
    <w:rsid w:val="00346F93"/>
    <w:rsid w:val="00352E08"/>
    <w:rsid w:val="00370289"/>
    <w:rsid w:val="00372C79"/>
    <w:rsid w:val="003739A1"/>
    <w:rsid w:val="00383964"/>
    <w:rsid w:val="00384BC0"/>
    <w:rsid w:val="003A6A46"/>
    <w:rsid w:val="003B42F5"/>
    <w:rsid w:val="003C2432"/>
    <w:rsid w:val="003C6841"/>
    <w:rsid w:val="003D43A1"/>
    <w:rsid w:val="003D52ED"/>
    <w:rsid w:val="003E2E39"/>
    <w:rsid w:val="003F3DB7"/>
    <w:rsid w:val="00417FDA"/>
    <w:rsid w:val="00427210"/>
    <w:rsid w:val="004366E1"/>
    <w:rsid w:val="00437CD4"/>
    <w:rsid w:val="00440360"/>
    <w:rsid w:val="0044123C"/>
    <w:rsid w:val="0044782F"/>
    <w:rsid w:val="004642F7"/>
    <w:rsid w:val="0047585D"/>
    <w:rsid w:val="00476558"/>
    <w:rsid w:val="00482346"/>
    <w:rsid w:val="004A741E"/>
    <w:rsid w:val="004B021F"/>
    <w:rsid w:val="004B3597"/>
    <w:rsid w:val="004D1D8B"/>
    <w:rsid w:val="004E670B"/>
    <w:rsid w:val="005359D7"/>
    <w:rsid w:val="00562B39"/>
    <w:rsid w:val="00572510"/>
    <w:rsid w:val="00574560"/>
    <w:rsid w:val="005809B1"/>
    <w:rsid w:val="00586225"/>
    <w:rsid w:val="00586766"/>
    <w:rsid w:val="0059236B"/>
    <w:rsid w:val="005958C9"/>
    <w:rsid w:val="005A7140"/>
    <w:rsid w:val="005A72E9"/>
    <w:rsid w:val="005B2006"/>
    <w:rsid w:val="005C62C7"/>
    <w:rsid w:val="005C7AB4"/>
    <w:rsid w:val="005D0440"/>
    <w:rsid w:val="005D08AD"/>
    <w:rsid w:val="005D0FE7"/>
    <w:rsid w:val="005D1ED0"/>
    <w:rsid w:val="005D450B"/>
    <w:rsid w:val="005F7A78"/>
    <w:rsid w:val="0060510D"/>
    <w:rsid w:val="006238FF"/>
    <w:rsid w:val="006508CC"/>
    <w:rsid w:val="00654D80"/>
    <w:rsid w:val="006663DD"/>
    <w:rsid w:val="00693183"/>
    <w:rsid w:val="006968DF"/>
    <w:rsid w:val="006A06F4"/>
    <w:rsid w:val="006B0C10"/>
    <w:rsid w:val="006B35C9"/>
    <w:rsid w:val="006C571E"/>
    <w:rsid w:val="006C73D5"/>
    <w:rsid w:val="006C741E"/>
    <w:rsid w:val="006E719D"/>
    <w:rsid w:val="006F2146"/>
    <w:rsid w:val="006F3AA8"/>
    <w:rsid w:val="00701D9E"/>
    <w:rsid w:val="00703C88"/>
    <w:rsid w:val="00711BDC"/>
    <w:rsid w:val="007166B0"/>
    <w:rsid w:val="00737E8A"/>
    <w:rsid w:val="007410BD"/>
    <w:rsid w:val="00763D45"/>
    <w:rsid w:val="00766168"/>
    <w:rsid w:val="0076710F"/>
    <w:rsid w:val="0077117A"/>
    <w:rsid w:val="00780669"/>
    <w:rsid w:val="007927C1"/>
    <w:rsid w:val="007A3C54"/>
    <w:rsid w:val="007A5698"/>
    <w:rsid w:val="007A62DA"/>
    <w:rsid w:val="007A6D67"/>
    <w:rsid w:val="007B15F8"/>
    <w:rsid w:val="007B6B6F"/>
    <w:rsid w:val="007C000F"/>
    <w:rsid w:val="007C1665"/>
    <w:rsid w:val="007E3D06"/>
    <w:rsid w:val="007F1D80"/>
    <w:rsid w:val="0080310A"/>
    <w:rsid w:val="00814AD3"/>
    <w:rsid w:val="00814B37"/>
    <w:rsid w:val="00833EEE"/>
    <w:rsid w:val="008618A7"/>
    <w:rsid w:val="00872DC4"/>
    <w:rsid w:val="008A40D8"/>
    <w:rsid w:val="008A71D4"/>
    <w:rsid w:val="008E3D5C"/>
    <w:rsid w:val="00904C63"/>
    <w:rsid w:val="00907B9A"/>
    <w:rsid w:val="00951EDB"/>
    <w:rsid w:val="0096381B"/>
    <w:rsid w:val="0096549A"/>
    <w:rsid w:val="009A20D6"/>
    <w:rsid w:val="009A64EE"/>
    <w:rsid w:val="009F78D9"/>
    <w:rsid w:val="00A02895"/>
    <w:rsid w:val="00A171E2"/>
    <w:rsid w:val="00A34B4D"/>
    <w:rsid w:val="00A350F7"/>
    <w:rsid w:val="00A51B59"/>
    <w:rsid w:val="00A51C3D"/>
    <w:rsid w:val="00A610B4"/>
    <w:rsid w:val="00A7713D"/>
    <w:rsid w:val="00A82A63"/>
    <w:rsid w:val="00A84B14"/>
    <w:rsid w:val="00A94F1A"/>
    <w:rsid w:val="00A96B38"/>
    <w:rsid w:val="00AB01E2"/>
    <w:rsid w:val="00AB69AE"/>
    <w:rsid w:val="00AB6A1D"/>
    <w:rsid w:val="00AC1937"/>
    <w:rsid w:val="00AC47CD"/>
    <w:rsid w:val="00AD3AAD"/>
    <w:rsid w:val="00AF20AD"/>
    <w:rsid w:val="00AF6F6A"/>
    <w:rsid w:val="00B04BCC"/>
    <w:rsid w:val="00B205F5"/>
    <w:rsid w:val="00B37253"/>
    <w:rsid w:val="00B4491A"/>
    <w:rsid w:val="00B514E8"/>
    <w:rsid w:val="00B54D94"/>
    <w:rsid w:val="00B570CD"/>
    <w:rsid w:val="00B57AEA"/>
    <w:rsid w:val="00B601B6"/>
    <w:rsid w:val="00B7206A"/>
    <w:rsid w:val="00B801C0"/>
    <w:rsid w:val="00B86EC9"/>
    <w:rsid w:val="00B93DDB"/>
    <w:rsid w:val="00B9497C"/>
    <w:rsid w:val="00BA08AF"/>
    <w:rsid w:val="00BA421C"/>
    <w:rsid w:val="00BA4D5F"/>
    <w:rsid w:val="00BD6197"/>
    <w:rsid w:val="00BE7318"/>
    <w:rsid w:val="00BF4DF9"/>
    <w:rsid w:val="00C067CC"/>
    <w:rsid w:val="00C21E00"/>
    <w:rsid w:val="00C25A31"/>
    <w:rsid w:val="00C33323"/>
    <w:rsid w:val="00C33556"/>
    <w:rsid w:val="00C36598"/>
    <w:rsid w:val="00C543A7"/>
    <w:rsid w:val="00C74CE1"/>
    <w:rsid w:val="00C95B52"/>
    <w:rsid w:val="00CA7E3D"/>
    <w:rsid w:val="00CC2B58"/>
    <w:rsid w:val="00CE4299"/>
    <w:rsid w:val="00CE7C7A"/>
    <w:rsid w:val="00CF2DB0"/>
    <w:rsid w:val="00CF570E"/>
    <w:rsid w:val="00CF6686"/>
    <w:rsid w:val="00CF75FF"/>
    <w:rsid w:val="00D068D7"/>
    <w:rsid w:val="00D14EA1"/>
    <w:rsid w:val="00D15991"/>
    <w:rsid w:val="00D22E47"/>
    <w:rsid w:val="00D34BA0"/>
    <w:rsid w:val="00D53573"/>
    <w:rsid w:val="00D66C7B"/>
    <w:rsid w:val="00D67616"/>
    <w:rsid w:val="00D94DB8"/>
    <w:rsid w:val="00DA714D"/>
    <w:rsid w:val="00DB7518"/>
    <w:rsid w:val="00DC786C"/>
    <w:rsid w:val="00DD13A5"/>
    <w:rsid w:val="00DD3E94"/>
    <w:rsid w:val="00DD536B"/>
    <w:rsid w:val="00DE1D6A"/>
    <w:rsid w:val="00DE2CE4"/>
    <w:rsid w:val="00DE4000"/>
    <w:rsid w:val="00DE6EC4"/>
    <w:rsid w:val="00DE6FF4"/>
    <w:rsid w:val="00DF0443"/>
    <w:rsid w:val="00DF5E48"/>
    <w:rsid w:val="00DF6849"/>
    <w:rsid w:val="00E021C6"/>
    <w:rsid w:val="00E07FCC"/>
    <w:rsid w:val="00E221FD"/>
    <w:rsid w:val="00E30597"/>
    <w:rsid w:val="00E43525"/>
    <w:rsid w:val="00E43B6E"/>
    <w:rsid w:val="00E50B76"/>
    <w:rsid w:val="00E63018"/>
    <w:rsid w:val="00E74DD5"/>
    <w:rsid w:val="00E77434"/>
    <w:rsid w:val="00E82C58"/>
    <w:rsid w:val="00E843AB"/>
    <w:rsid w:val="00E84F52"/>
    <w:rsid w:val="00E86DBC"/>
    <w:rsid w:val="00E960DA"/>
    <w:rsid w:val="00EA3ADC"/>
    <w:rsid w:val="00EA671D"/>
    <w:rsid w:val="00EB2995"/>
    <w:rsid w:val="00EB3F44"/>
    <w:rsid w:val="00EB6B13"/>
    <w:rsid w:val="00EC5A8F"/>
    <w:rsid w:val="00ED7B35"/>
    <w:rsid w:val="00EE01BE"/>
    <w:rsid w:val="00EE3C5E"/>
    <w:rsid w:val="00EE490F"/>
    <w:rsid w:val="00EF61C7"/>
    <w:rsid w:val="00F01CBF"/>
    <w:rsid w:val="00F02BDE"/>
    <w:rsid w:val="00F06FFC"/>
    <w:rsid w:val="00F10785"/>
    <w:rsid w:val="00F1111B"/>
    <w:rsid w:val="00F2112C"/>
    <w:rsid w:val="00F43871"/>
    <w:rsid w:val="00F47E18"/>
    <w:rsid w:val="00F52F06"/>
    <w:rsid w:val="00F726EB"/>
    <w:rsid w:val="00F74499"/>
    <w:rsid w:val="00F83FEE"/>
    <w:rsid w:val="00F94E17"/>
    <w:rsid w:val="00FA6F7F"/>
    <w:rsid w:val="00FC2366"/>
    <w:rsid w:val="00FC31DC"/>
    <w:rsid w:val="00FD1D57"/>
    <w:rsid w:val="00FD3506"/>
    <w:rsid w:val="00FD4C22"/>
    <w:rsid w:val="00FE1A49"/>
    <w:rsid w:val="01ACA0C1"/>
    <w:rsid w:val="07AE0BED"/>
    <w:rsid w:val="11D4BB29"/>
    <w:rsid w:val="14B99CD8"/>
    <w:rsid w:val="213B3115"/>
    <w:rsid w:val="2D0D501B"/>
    <w:rsid w:val="30A74566"/>
    <w:rsid w:val="312FF8E0"/>
    <w:rsid w:val="34D0A84B"/>
    <w:rsid w:val="3C0626E5"/>
    <w:rsid w:val="48DEEE4D"/>
    <w:rsid w:val="5019F6F4"/>
    <w:rsid w:val="55D2D9CA"/>
    <w:rsid w:val="6B244EC0"/>
    <w:rsid w:val="7107CE87"/>
    <w:rsid w:val="7314EC81"/>
    <w:rsid w:val="775ED2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6BBC1"/>
  <w15:chartTrackingRefBased/>
  <w15:docId w15:val="{7087358B-3631-4E92-99D3-06231E85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semiHidden/>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 w:type="character" w:styleId="Emphasis">
    <w:name w:val="Emphasis"/>
    <w:basedOn w:val="DefaultParagraphFont"/>
    <w:uiPriority w:val="20"/>
    <w:qFormat/>
    <w:rsid w:val="002A39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812019638">
      <w:bodyDiv w:val="1"/>
      <w:marLeft w:val="0"/>
      <w:marRight w:val="0"/>
      <w:marTop w:val="0"/>
      <w:marBottom w:val="0"/>
      <w:divBdr>
        <w:top w:val="none" w:sz="0" w:space="0" w:color="auto"/>
        <w:left w:val="none" w:sz="0" w:space="0" w:color="auto"/>
        <w:bottom w:val="none" w:sz="0" w:space="0" w:color="auto"/>
        <w:right w:val="none" w:sz="0" w:space="0" w:color="auto"/>
      </w:divBdr>
    </w:div>
    <w:div w:id="1125466655">
      <w:bodyDiv w:val="1"/>
      <w:marLeft w:val="0"/>
      <w:marRight w:val="0"/>
      <w:marTop w:val="0"/>
      <w:marBottom w:val="0"/>
      <w:divBdr>
        <w:top w:val="none" w:sz="0" w:space="0" w:color="auto"/>
        <w:left w:val="none" w:sz="0" w:space="0" w:color="auto"/>
        <w:bottom w:val="none" w:sz="0" w:space="0" w:color="auto"/>
        <w:right w:val="none" w:sz="0" w:space="0" w:color="auto"/>
      </w:divBdr>
    </w:div>
    <w:div w:id="1136484683">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 w:id="1683434105">
      <w:bodyDiv w:val="1"/>
      <w:marLeft w:val="0"/>
      <w:marRight w:val="0"/>
      <w:marTop w:val="0"/>
      <w:marBottom w:val="0"/>
      <w:divBdr>
        <w:top w:val="none" w:sz="0" w:space="0" w:color="auto"/>
        <w:left w:val="none" w:sz="0" w:space="0" w:color="auto"/>
        <w:bottom w:val="none" w:sz="0" w:space="0" w:color="auto"/>
        <w:right w:val="none" w:sz="0" w:space="0" w:color="auto"/>
      </w:divBdr>
    </w:div>
    <w:div w:id="171812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20/10/relationships/intelligence" Target="intelligence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2E1FB73D91DB4BA848C8EBDB1BECE1" ma:contentTypeVersion="14" ma:contentTypeDescription="Create a new document." ma:contentTypeScope="" ma:versionID="8d1aa4551d6b85b71de04961e3d1aba7">
  <xsd:schema xmlns:xsd="http://www.w3.org/2001/XMLSchema" xmlns:xs="http://www.w3.org/2001/XMLSchema" xmlns:p="http://schemas.microsoft.com/office/2006/metadata/properties" xmlns:ns2="f53ebad5-8824-4763-b79b-0a90d4489662" xmlns:ns3="a08b1ab6-5790-4f20-8103-e86f5d259a13" targetNamespace="http://schemas.microsoft.com/office/2006/metadata/properties" ma:root="true" ma:fieldsID="d1db564261ad8e9388951b4743f74d97" ns2:_="" ns3:_="">
    <xsd:import namespace="f53ebad5-8824-4763-b79b-0a90d4489662"/>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ebad5-8824-4763-b79b-0a90d448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64DF2-F236-4413-B6AB-CD0B8234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ebad5-8824-4763-b79b-0a90d4489662"/>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C35DC-7FD3-4E3E-AC3C-5C7FCD2D50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966</Words>
  <Characters>5511</Characters>
  <Application>Microsoft Office Word</Application>
  <DocSecurity>0</DocSecurity>
  <Lines>45</Lines>
  <Paragraphs>12</Paragraphs>
  <ScaleCrop>false</ScaleCrop>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Madelaine Richards</cp:lastModifiedBy>
  <cp:revision>2</cp:revision>
  <dcterms:created xsi:type="dcterms:W3CDTF">2024-07-05T10:30:00Z</dcterms:created>
  <dcterms:modified xsi:type="dcterms:W3CDTF">2024-07-05T10:30:00Z</dcterms:modified>
</cp:coreProperties>
</file>