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A6008" w14:textId="77777777" w:rsidR="00C9272A" w:rsidRPr="00D14EA1" w:rsidRDefault="00C9272A" w:rsidP="009A64EE">
      <w:pPr>
        <w:spacing w:after="0"/>
        <w:rPr>
          <w:rFonts w:ascii="Arial" w:hAnsi="Arial" w:cs="Arial"/>
          <w:b/>
          <w:bCs/>
          <w:sz w:val="48"/>
          <w:szCs w:val="48"/>
          <w:lang w:val="en-US"/>
        </w:rPr>
      </w:pPr>
      <w:r w:rsidRPr="00E43A5F">
        <w:rPr>
          <w:rFonts w:ascii="Arial" w:hAnsi="Arial" w:cs="Arial"/>
          <w:b/>
          <w:bCs/>
          <w:noProof/>
          <w:sz w:val="48"/>
          <w:szCs w:val="48"/>
          <w:lang w:val="en-US"/>
        </w:rPr>
        <w:t>Violetta Suvini and Friends</w:t>
      </w:r>
    </w:p>
    <w:p w14:paraId="6BAA6009" w14:textId="77777777" w:rsidR="00C9272A" w:rsidRPr="00D14EA1" w:rsidRDefault="00C9272A" w:rsidP="00AF6F6A">
      <w:pPr>
        <w:spacing w:after="600"/>
        <w:rPr>
          <w:rFonts w:ascii="Arial" w:hAnsi="Arial" w:cs="Arial"/>
          <w:b/>
          <w:bCs/>
          <w:sz w:val="28"/>
          <w:szCs w:val="28"/>
          <w:lang w:val="en-US"/>
        </w:rPr>
      </w:pPr>
      <w:r w:rsidRPr="00E43A5F">
        <w:rPr>
          <w:rFonts w:ascii="Arial" w:hAnsi="Arial" w:cs="Arial"/>
          <w:b/>
          <w:bCs/>
          <w:noProof/>
          <w:sz w:val="28"/>
          <w:szCs w:val="28"/>
          <w:lang w:val="en-US"/>
        </w:rPr>
        <w:t>Pittville Pump Room</w:t>
      </w:r>
      <w:r w:rsidRPr="00D14EA1">
        <w:rPr>
          <w:rFonts w:ascii="Arial" w:hAnsi="Arial" w:cs="Arial"/>
          <w:b/>
          <w:bCs/>
          <w:noProof/>
          <w:sz w:val="28"/>
          <w:szCs w:val="28"/>
          <w:lang w:val="en-US"/>
        </w:rPr>
        <mc:AlternateContent>
          <mc:Choice Requires="wps">
            <w:drawing>
              <wp:anchor distT="0" distB="0" distL="114300" distR="114300" simplePos="0" relativeHeight="251659264" behindDoc="0" locked="0" layoutInCell="1" allowOverlap="1" wp14:anchorId="6BAA604F" wp14:editId="6BAA6050">
                <wp:simplePos x="0" y="0"/>
                <wp:positionH relativeFrom="column">
                  <wp:posOffset>0</wp:posOffset>
                </wp:positionH>
                <wp:positionV relativeFrom="paragraph">
                  <wp:posOffset>659899</wp:posOffset>
                </wp:positionV>
                <wp:extent cx="6629400" cy="0"/>
                <wp:effectExtent l="0" t="12700" r="12700" b="12700"/>
                <wp:wrapNone/>
                <wp:docPr id="1469741259" name="Straight Connector 4"/>
                <wp:cNvGraphicFramePr/>
                <a:graphic xmlns:a="http://schemas.openxmlformats.org/drawingml/2006/main">
                  <a:graphicData uri="http://schemas.microsoft.com/office/word/2010/wordprocessingShape">
                    <wps:wsp>
                      <wps:cNvCnPr/>
                      <wps:spPr>
                        <a:xfrm>
                          <a:off x="0" y="0"/>
                          <a:ext cx="66294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w16cei="http://schemas.microsoft.com/office/word/2026/wordml/cei">
            <w:pict>
              <v:line id="Straight Connector 4"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75pt" from="0,51.95pt" to="522pt,51.95pt" w14:anchorId="16905B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">
                <v:stroke joinstyle="miter"/>
              </v:line>
            </w:pict>
          </mc:Fallback>
        </mc:AlternateContent>
      </w:r>
      <w:r w:rsidRPr="00D14EA1">
        <w:rPr>
          <w:rFonts w:ascii="Arial" w:hAnsi="Arial" w:cs="Arial"/>
          <w:b/>
          <w:bCs/>
          <w:sz w:val="28"/>
          <w:szCs w:val="28"/>
          <w:lang w:val="en-US"/>
        </w:rPr>
        <w:t xml:space="preserve"> </w:t>
      </w:r>
      <w:r w:rsidRPr="00D14EA1">
        <w:rPr>
          <w:rFonts w:ascii="Arial" w:hAnsi="Arial" w:cs="Arial"/>
          <w:b/>
          <w:bCs/>
          <w:sz w:val="28"/>
          <w:szCs w:val="28"/>
          <w:lang w:val="en-US"/>
        </w:rPr>
        <w:br/>
      </w:r>
      <w:r w:rsidRPr="00E43A5F">
        <w:rPr>
          <w:rFonts w:ascii="Arial" w:hAnsi="Arial" w:cs="Arial"/>
          <w:b/>
          <w:bCs/>
          <w:noProof/>
          <w:sz w:val="28"/>
          <w:szCs w:val="28"/>
          <w:lang w:val="en-US"/>
        </w:rPr>
        <w:t>Fri 10 July</w:t>
      </w:r>
    </w:p>
    <w:p w14:paraId="113CE0FA" w14:textId="77777777" w:rsidR="00F93E9E" w:rsidRDefault="6F9FA614" w:rsidP="00ED19E7">
      <w:pPr>
        <w:spacing w:after="0" w:line="360" w:lineRule="auto"/>
        <w:rPr>
          <w:rFonts w:ascii="Arial" w:eastAsia="Arial" w:hAnsi="Arial" w:cs="Arial"/>
          <w:i/>
          <w:iCs/>
          <w:noProof/>
          <w:sz w:val="28"/>
          <w:szCs w:val="28"/>
          <w:lang w:val="en-US"/>
        </w:rPr>
      </w:pPr>
      <w:r w:rsidRPr="48BAEA83">
        <w:rPr>
          <w:rFonts w:ascii="Arial" w:eastAsia="Arial" w:hAnsi="Arial" w:cs="Arial"/>
          <w:b/>
          <w:bCs/>
          <w:noProof/>
          <w:sz w:val="28"/>
          <w:szCs w:val="28"/>
          <w:lang w:val="en-US"/>
        </w:rPr>
        <w:t>Violetta Suvini</w:t>
      </w:r>
      <w:r w:rsidRPr="48BAEA83">
        <w:rPr>
          <w:rFonts w:ascii="Arial" w:eastAsia="Arial" w:hAnsi="Arial" w:cs="Arial"/>
          <w:i/>
          <w:iCs/>
          <w:noProof/>
          <w:sz w:val="28"/>
          <w:szCs w:val="28"/>
          <w:lang w:val="en-US"/>
        </w:rPr>
        <w:t xml:space="preserve"> violin</w:t>
      </w:r>
    </w:p>
    <w:p w14:paraId="5110EBE8" w14:textId="77777777" w:rsidR="00F93E9E" w:rsidRDefault="6F9FA614" w:rsidP="00ED19E7">
      <w:pPr>
        <w:spacing w:after="0" w:line="360" w:lineRule="auto"/>
        <w:rPr>
          <w:rFonts w:ascii="Arial" w:eastAsia="Arial" w:hAnsi="Arial" w:cs="Arial"/>
          <w:i/>
          <w:iCs/>
          <w:noProof/>
          <w:sz w:val="28"/>
          <w:szCs w:val="28"/>
          <w:lang w:val="en-US"/>
        </w:rPr>
      </w:pPr>
      <w:r w:rsidRPr="48BAEA83">
        <w:rPr>
          <w:rFonts w:ascii="Arial" w:eastAsia="Arial" w:hAnsi="Arial" w:cs="Arial"/>
          <w:b/>
          <w:bCs/>
          <w:noProof/>
          <w:sz w:val="28"/>
          <w:szCs w:val="28"/>
          <w:lang w:val="en-US"/>
        </w:rPr>
        <w:t xml:space="preserve">Hana Mizuta-Spencer </w:t>
      </w:r>
      <w:r w:rsidRPr="48BAEA83">
        <w:rPr>
          <w:rFonts w:ascii="Arial" w:eastAsia="Arial" w:hAnsi="Arial" w:cs="Arial"/>
          <w:i/>
          <w:iCs/>
          <w:noProof/>
          <w:sz w:val="28"/>
          <w:szCs w:val="28"/>
          <w:lang w:val="en-US"/>
        </w:rPr>
        <w:t>violin</w:t>
      </w:r>
    </w:p>
    <w:p w14:paraId="4A0572F9" w14:textId="77777777" w:rsidR="00F93E9E" w:rsidRDefault="6F9FA614" w:rsidP="00ED19E7">
      <w:pPr>
        <w:spacing w:after="0" w:line="360" w:lineRule="auto"/>
        <w:rPr>
          <w:rFonts w:ascii="Arial" w:eastAsia="Arial" w:hAnsi="Arial" w:cs="Arial"/>
          <w:i/>
          <w:iCs/>
          <w:noProof/>
          <w:sz w:val="28"/>
          <w:szCs w:val="28"/>
          <w:lang w:val="en-US"/>
        </w:rPr>
      </w:pPr>
      <w:r w:rsidRPr="48BAEA83">
        <w:rPr>
          <w:rFonts w:ascii="Arial" w:eastAsia="Arial" w:hAnsi="Arial" w:cs="Arial"/>
          <w:b/>
          <w:bCs/>
          <w:noProof/>
          <w:sz w:val="28"/>
          <w:szCs w:val="28"/>
          <w:lang w:val="en-US"/>
        </w:rPr>
        <w:t xml:space="preserve">Dominic Stokes </w:t>
      </w:r>
      <w:r w:rsidRPr="48BAEA83">
        <w:rPr>
          <w:rFonts w:ascii="Arial" w:eastAsia="Arial" w:hAnsi="Arial" w:cs="Arial"/>
          <w:i/>
          <w:iCs/>
          <w:noProof/>
          <w:sz w:val="28"/>
          <w:szCs w:val="28"/>
          <w:lang w:val="en-US"/>
        </w:rPr>
        <w:t>viola</w:t>
      </w:r>
    </w:p>
    <w:p w14:paraId="4A3DEE4E" w14:textId="4E1895DE" w:rsidR="006074AE" w:rsidRDefault="6F9FA614" w:rsidP="00ED19E7">
      <w:pPr>
        <w:spacing w:after="0" w:line="360" w:lineRule="auto"/>
        <w:rPr>
          <w:rFonts w:ascii="Arial" w:eastAsia="Arial" w:hAnsi="Arial" w:cs="Arial"/>
          <w:i/>
          <w:iCs/>
          <w:noProof/>
          <w:sz w:val="28"/>
          <w:szCs w:val="28"/>
          <w:lang w:val="en-US"/>
        </w:rPr>
      </w:pPr>
      <w:r w:rsidRPr="48BAEA83">
        <w:rPr>
          <w:rFonts w:ascii="Arial" w:eastAsia="Arial" w:hAnsi="Arial" w:cs="Arial"/>
          <w:b/>
          <w:bCs/>
          <w:noProof/>
          <w:sz w:val="28"/>
          <w:szCs w:val="28"/>
          <w:lang w:val="en-US"/>
        </w:rPr>
        <w:t xml:space="preserve">Nina Kiva </w:t>
      </w:r>
      <w:r w:rsidRPr="48BAEA83">
        <w:rPr>
          <w:rFonts w:ascii="Arial" w:eastAsia="Arial" w:hAnsi="Arial" w:cs="Arial"/>
          <w:i/>
          <w:iCs/>
          <w:noProof/>
          <w:sz w:val="28"/>
          <w:szCs w:val="28"/>
          <w:lang w:val="en-US"/>
        </w:rPr>
        <w:t>cello</w:t>
      </w:r>
    </w:p>
    <w:p w14:paraId="7917C83F" w14:textId="77777777" w:rsidR="00F93E9E" w:rsidRDefault="00F93E9E" w:rsidP="00F93E9E">
      <w:pPr>
        <w:spacing w:after="0" w:line="276" w:lineRule="auto"/>
        <w:rPr>
          <w:rFonts w:ascii="Arial" w:eastAsia="Arial" w:hAnsi="Arial" w:cs="Arial"/>
          <w:i/>
          <w:iCs/>
          <w:noProof/>
          <w:sz w:val="28"/>
          <w:szCs w:val="28"/>
          <w:lang w:val="en-US"/>
        </w:rPr>
      </w:pPr>
    </w:p>
    <w:tbl>
      <w:tblPr>
        <w:tblStyle w:val="PlainTable3"/>
        <w:tblW w:w="10476" w:type="dxa"/>
        <w:tblLook w:val="0600" w:firstRow="0" w:lastRow="0" w:firstColumn="0" w:lastColumn="0" w:noHBand="1" w:noVBand="1"/>
      </w:tblPr>
      <w:tblGrid>
        <w:gridCol w:w="3345"/>
        <w:gridCol w:w="6111"/>
        <w:gridCol w:w="1020"/>
      </w:tblGrid>
      <w:tr w:rsidR="00C9272A" w:rsidRPr="00D14EA1" w14:paraId="6BAA600D" w14:textId="77777777" w:rsidTr="5B9B2245">
        <w:trPr>
          <w:trHeight w:val="340"/>
        </w:trPr>
        <w:tc>
          <w:tcPr>
            <w:tcW w:w="3345" w:type="dxa"/>
          </w:tcPr>
          <w:p w14:paraId="6BAA600A" w14:textId="77777777" w:rsidR="00C9272A" w:rsidRPr="00D14EA1" w:rsidRDefault="00C9272A" w:rsidP="009A64EE">
            <w:pPr>
              <w:pStyle w:val="NormalWeb"/>
              <w:spacing w:before="0" w:beforeAutospacing="0" w:after="0" w:afterAutospacing="0"/>
              <w:rPr>
                <w:rFonts w:ascii="Arial" w:hAnsi="Arial" w:cs="Arial"/>
                <w:b/>
                <w:bCs/>
                <w:color w:val="000000"/>
                <w:sz w:val="20"/>
                <w:szCs w:val="20"/>
              </w:rPr>
            </w:pPr>
            <w:r w:rsidRPr="00E43A5F">
              <w:rPr>
                <w:rFonts w:ascii="Arial" w:hAnsi="Arial" w:cs="Arial"/>
                <w:b/>
                <w:bCs/>
                <w:noProof/>
                <w:color w:val="000000"/>
                <w:sz w:val="20"/>
                <w:szCs w:val="20"/>
                <w:lang w:val="en-US"/>
              </w:rPr>
              <w:t>Jasmine Morris</w:t>
            </w:r>
            <w:r w:rsidRPr="00D14EA1">
              <w:rPr>
                <w:rFonts w:ascii="Arial" w:hAnsi="Arial" w:cs="Arial"/>
                <w:color w:val="000000"/>
                <w:sz w:val="20"/>
                <w:szCs w:val="20"/>
              </w:rPr>
              <w:t> </w:t>
            </w:r>
          </w:p>
        </w:tc>
        <w:tc>
          <w:tcPr>
            <w:tcW w:w="6111" w:type="dxa"/>
          </w:tcPr>
          <w:p w14:paraId="6BAA600B" w14:textId="77777777" w:rsidR="00C9272A" w:rsidRPr="00D14EA1" w:rsidRDefault="00C9272A" w:rsidP="07AE0BED">
            <w:pPr>
              <w:pStyle w:val="NormalWeb"/>
              <w:spacing w:before="0" w:beforeAutospacing="0" w:after="0" w:afterAutospacing="0"/>
              <w:rPr>
                <w:rFonts w:ascii="Arial" w:hAnsi="Arial" w:cs="Arial"/>
                <w:b/>
                <w:bCs/>
                <w:color w:val="000000"/>
                <w:sz w:val="20"/>
                <w:szCs w:val="20"/>
              </w:rPr>
            </w:pPr>
            <w:r w:rsidRPr="00E43A5F">
              <w:rPr>
                <w:rFonts w:ascii="Arial" w:hAnsi="Arial" w:cs="Arial"/>
                <w:noProof/>
                <w:color w:val="000000" w:themeColor="text1"/>
                <w:sz w:val="20"/>
                <w:szCs w:val="20"/>
              </w:rPr>
              <w:t>Cheltenham 2026 co-commission, world premiere</w:t>
            </w:r>
          </w:p>
        </w:tc>
        <w:tc>
          <w:tcPr>
            <w:tcW w:w="1020" w:type="dxa"/>
          </w:tcPr>
          <w:p w14:paraId="161F1551" w14:textId="7ED5328F" w:rsidR="48BAEA83" w:rsidRDefault="48BAEA83" w:rsidP="48BAEA83">
            <w:pPr>
              <w:pStyle w:val="NormalWeb"/>
              <w:rPr>
                <w:rFonts w:ascii="Arial" w:hAnsi="Arial" w:cs="Arial"/>
                <w:noProof/>
                <w:color w:val="000000" w:themeColor="text1"/>
                <w:sz w:val="20"/>
                <w:szCs w:val="20"/>
              </w:rPr>
            </w:pPr>
          </w:p>
        </w:tc>
      </w:tr>
      <w:tr w:rsidR="00C9272A" w:rsidRPr="00C84932" w14:paraId="6BAA6011" w14:textId="77777777" w:rsidTr="5B9B2245">
        <w:trPr>
          <w:trHeight w:val="340"/>
        </w:trPr>
        <w:tc>
          <w:tcPr>
            <w:tcW w:w="3345" w:type="dxa"/>
          </w:tcPr>
          <w:p w14:paraId="6BAA600E" w14:textId="77777777" w:rsidR="00C9272A" w:rsidRPr="00D14EA1" w:rsidRDefault="00C9272A" w:rsidP="009A64EE">
            <w:pPr>
              <w:pStyle w:val="NormalWeb"/>
              <w:spacing w:before="0" w:beforeAutospacing="0" w:after="0" w:afterAutospacing="0"/>
              <w:rPr>
                <w:rFonts w:ascii="Arial" w:hAnsi="Arial" w:cs="Arial"/>
                <w:b/>
                <w:bCs/>
                <w:color w:val="000000"/>
                <w:sz w:val="20"/>
                <w:szCs w:val="20"/>
              </w:rPr>
            </w:pPr>
            <w:r w:rsidRPr="00E43A5F">
              <w:rPr>
                <w:rFonts w:ascii="Arial" w:hAnsi="Arial" w:cs="Arial"/>
                <w:b/>
                <w:bCs/>
                <w:noProof/>
                <w:sz w:val="20"/>
                <w:szCs w:val="20"/>
              </w:rPr>
              <w:t>Ben Nobuto</w:t>
            </w:r>
          </w:p>
        </w:tc>
        <w:tc>
          <w:tcPr>
            <w:tcW w:w="6111" w:type="dxa"/>
          </w:tcPr>
          <w:p w14:paraId="6BAA600F" w14:textId="7565B0C3" w:rsidR="00C9272A" w:rsidRPr="00C84932" w:rsidRDefault="00C9272A" w:rsidP="5B9B2245">
            <w:pPr>
              <w:pStyle w:val="NormalWeb"/>
              <w:spacing w:before="0" w:beforeAutospacing="0" w:after="0" w:afterAutospacing="0"/>
              <w:rPr>
                <w:rFonts w:ascii="Arial" w:hAnsi="Arial" w:cs="Arial"/>
                <w:color w:val="000000"/>
                <w:sz w:val="20"/>
                <w:szCs w:val="20"/>
              </w:rPr>
            </w:pPr>
            <w:r w:rsidRPr="5B9B2245">
              <w:rPr>
                <w:rFonts w:ascii="Arial" w:hAnsi="Arial" w:cs="Arial"/>
                <w:noProof/>
                <w:sz w:val="20"/>
                <w:szCs w:val="20"/>
              </w:rPr>
              <w:t>Cheltenham 2026 co-com</w:t>
            </w:r>
            <w:r w:rsidR="3F751BBB" w:rsidRPr="5B9B2245">
              <w:rPr>
                <w:rFonts w:ascii="Arial" w:hAnsi="Arial" w:cs="Arial"/>
                <w:noProof/>
                <w:sz w:val="20"/>
                <w:szCs w:val="20"/>
              </w:rPr>
              <w:t>m</w:t>
            </w:r>
            <w:r w:rsidRPr="5B9B2245">
              <w:rPr>
                <w:rFonts w:ascii="Arial" w:hAnsi="Arial" w:cs="Arial"/>
                <w:noProof/>
                <w:sz w:val="20"/>
                <w:szCs w:val="20"/>
              </w:rPr>
              <w:t>ission, world premiere</w:t>
            </w:r>
          </w:p>
        </w:tc>
        <w:tc>
          <w:tcPr>
            <w:tcW w:w="1020" w:type="dxa"/>
          </w:tcPr>
          <w:p w14:paraId="6913FE2B" w14:textId="30CBC96A" w:rsidR="48BAEA83" w:rsidRDefault="48BAEA83" w:rsidP="48BAEA83">
            <w:pPr>
              <w:pStyle w:val="NormalWeb"/>
              <w:rPr>
                <w:rFonts w:ascii="Arial" w:hAnsi="Arial" w:cs="Arial"/>
                <w:noProof/>
                <w:sz w:val="20"/>
                <w:szCs w:val="20"/>
              </w:rPr>
            </w:pPr>
          </w:p>
        </w:tc>
      </w:tr>
      <w:tr w:rsidR="00C9272A" w:rsidRPr="00C84932" w14:paraId="6BAA6015" w14:textId="77777777" w:rsidTr="5B9B2245">
        <w:trPr>
          <w:trHeight w:val="340"/>
        </w:trPr>
        <w:tc>
          <w:tcPr>
            <w:tcW w:w="3345" w:type="dxa"/>
          </w:tcPr>
          <w:p w14:paraId="6BAA6012" w14:textId="77777777" w:rsidR="00C9272A" w:rsidRPr="00D14EA1" w:rsidRDefault="00C9272A" w:rsidP="009A64EE">
            <w:pPr>
              <w:pStyle w:val="NormalWeb"/>
              <w:spacing w:before="0" w:beforeAutospacing="0" w:after="0" w:afterAutospacing="0"/>
              <w:rPr>
                <w:rFonts w:ascii="Arial" w:hAnsi="Arial" w:cs="Arial"/>
                <w:b/>
                <w:bCs/>
                <w:sz w:val="20"/>
                <w:szCs w:val="20"/>
              </w:rPr>
            </w:pPr>
            <w:r w:rsidRPr="00E43A5F">
              <w:rPr>
                <w:rFonts w:ascii="Arial" w:hAnsi="Arial" w:cs="Arial"/>
                <w:b/>
                <w:bCs/>
                <w:noProof/>
                <w:color w:val="000000"/>
                <w:sz w:val="20"/>
                <w:szCs w:val="20"/>
              </w:rPr>
              <w:t>Imogen Davey</w:t>
            </w:r>
            <w:r w:rsidRPr="00C84932">
              <w:rPr>
                <w:rFonts w:ascii="Arial" w:hAnsi="Arial" w:cs="Arial"/>
                <w:i/>
                <w:iCs/>
                <w:color w:val="000000"/>
                <w:sz w:val="20"/>
                <w:szCs w:val="20"/>
              </w:rPr>
              <w:t> </w:t>
            </w:r>
          </w:p>
        </w:tc>
        <w:tc>
          <w:tcPr>
            <w:tcW w:w="6111" w:type="dxa"/>
          </w:tcPr>
          <w:p w14:paraId="6BAA6013" w14:textId="77777777" w:rsidR="00C9272A" w:rsidRPr="00B75929" w:rsidRDefault="00C9272A" w:rsidP="07AE0BED">
            <w:pPr>
              <w:pStyle w:val="NormalWeb"/>
              <w:spacing w:before="0" w:beforeAutospacing="0" w:after="0" w:afterAutospacing="0"/>
              <w:rPr>
                <w:rFonts w:ascii="Arial" w:hAnsi="Arial" w:cs="Arial"/>
                <w:sz w:val="20"/>
                <w:szCs w:val="20"/>
              </w:rPr>
            </w:pPr>
            <w:r w:rsidRPr="00B75929">
              <w:rPr>
                <w:rFonts w:ascii="Arial" w:hAnsi="Arial" w:cs="Arial"/>
                <w:noProof/>
                <w:color w:val="000000" w:themeColor="text1"/>
                <w:sz w:val="20"/>
                <w:szCs w:val="20"/>
              </w:rPr>
              <w:t>Cheltenham 2026 co-commission, world premiere</w:t>
            </w:r>
            <w:r w:rsidRPr="00B75929">
              <w:rPr>
                <w:rFonts w:ascii="Arial" w:hAnsi="Arial" w:cs="Arial"/>
                <w:color w:val="000000" w:themeColor="text1"/>
                <w:sz w:val="20"/>
                <w:szCs w:val="20"/>
              </w:rPr>
              <w:t> </w:t>
            </w:r>
          </w:p>
        </w:tc>
        <w:tc>
          <w:tcPr>
            <w:tcW w:w="1020" w:type="dxa"/>
          </w:tcPr>
          <w:p w14:paraId="4554AD63" w14:textId="1A77D334" w:rsidR="48BAEA83" w:rsidRDefault="48BAEA83" w:rsidP="48BAEA83">
            <w:pPr>
              <w:pStyle w:val="NormalWeb"/>
              <w:rPr>
                <w:rFonts w:ascii="Arial" w:hAnsi="Arial" w:cs="Arial"/>
                <w:i/>
                <w:iCs/>
                <w:noProof/>
                <w:color w:val="000000" w:themeColor="text1"/>
                <w:sz w:val="20"/>
                <w:szCs w:val="20"/>
              </w:rPr>
            </w:pPr>
          </w:p>
        </w:tc>
      </w:tr>
      <w:tr w:rsidR="635C9DA9" w14:paraId="593EF9BC" w14:textId="77777777" w:rsidTr="5B9B2245">
        <w:trPr>
          <w:trHeight w:val="340"/>
        </w:trPr>
        <w:tc>
          <w:tcPr>
            <w:tcW w:w="3345" w:type="dxa"/>
          </w:tcPr>
          <w:p w14:paraId="18E8483D" w14:textId="33C3DB1A" w:rsidR="48CB613E" w:rsidRDefault="48CB613E" w:rsidP="635C9DA9">
            <w:pPr>
              <w:pStyle w:val="NormalWeb"/>
              <w:spacing w:before="0" w:beforeAutospacing="0" w:after="0" w:afterAutospacing="0"/>
              <w:rPr>
                <w:noProof/>
              </w:rPr>
            </w:pPr>
            <w:r w:rsidRPr="635C9DA9">
              <w:rPr>
                <w:rFonts w:ascii="Arial" w:eastAsia="Arial" w:hAnsi="Arial" w:cs="Arial"/>
                <w:i/>
                <w:iCs/>
                <w:noProof/>
                <w:color w:val="000000" w:themeColor="text1"/>
                <w:sz w:val="20"/>
                <w:szCs w:val="20"/>
              </w:rPr>
              <w:t>Interval</w:t>
            </w:r>
          </w:p>
        </w:tc>
        <w:tc>
          <w:tcPr>
            <w:tcW w:w="6111" w:type="dxa"/>
          </w:tcPr>
          <w:p w14:paraId="30A8D388" w14:textId="4F61B82B" w:rsidR="635C9DA9" w:rsidRDefault="635C9DA9" w:rsidP="635C9DA9">
            <w:pPr>
              <w:pStyle w:val="NormalWeb"/>
              <w:rPr>
                <w:rFonts w:ascii="Arial" w:hAnsi="Arial" w:cs="Arial"/>
                <w:i/>
                <w:iCs/>
                <w:noProof/>
                <w:color w:val="000000" w:themeColor="text1"/>
                <w:sz w:val="20"/>
                <w:szCs w:val="20"/>
              </w:rPr>
            </w:pPr>
          </w:p>
        </w:tc>
        <w:tc>
          <w:tcPr>
            <w:tcW w:w="1020" w:type="dxa"/>
          </w:tcPr>
          <w:p w14:paraId="16AAD9B0" w14:textId="413D9607" w:rsidR="48BAEA83" w:rsidRDefault="48BAEA83" w:rsidP="48BAEA83">
            <w:pPr>
              <w:pStyle w:val="NormalWeb"/>
              <w:rPr>
                <w:rFonts w:ascii="Arial" w:hAnsi="Arial" w:cs="Arial"/>
                <w:i/>
                <w:iCs/>
                <w:noProof/>
                <w:color w:val="000000" w:themeColor="text1"/>
                <w:sz w:val="20"/>
                <w:szCs w:val="20"/>
              </w:rPr>
            </w:pPr>
          </w:p>
        </w:tc>
      </w:tr>
      <w:tr w:rsidR="00C9272A" w:rsidRPr="00D14EA1" w14:paraId="6BAA6019" w14:textId="77777777" w:rsidTr="5B9B2245">
        <w:trPr>
          <w:trHeight w:val="340"/>
        </w:trPr>
        <w:tc>
          <w:tcPr>
            <w:tcW w:w="3345" w:type="dxa"/>
          </w:tcPr>
          <w:p w14:paraId="6BAA6016" w14:textId="77777777" w:rsidR="00C9272A" w:rsidRPr="00C84932" w:rsidRDefault="00C9272A" w:rsidP="009A64EE">
            <w:pPr>
              <w:pStyle w:val="NormalWeb"/>
              <w:spacing w:before="0" w:beforeAutospacing="0" w:after="0" w:afterAutospacing="0"/>
              <w:rPr>
                <w:rFonts w:ascii="Arial" w:hAnsi="Arial" w:cs="Arial"/>
                <w:b/>
                <w:bCs/>
                <w:color w:val="000000"/>
                <w:sz w:val="20"/>
                <w:szCs w:val="20"/>
              </w:rPr>
            </w:pPr>
            <w:r w:rsidRPr="00E43A5F">
              <w:rPr>
                <w:rFonts w:ascii="Arial" w:hAnsi="Arial" w:cs="Arial"/>
                <w:b/>
                <w:bCs/>
                <w:noProof/>
                <w:color w:val="000000"/>
                <w:sz w:val="20"/>
                <w:szCs w:val="20"/>
              </w:rPr>
              <w:t>Benjamin Britten</w:t>
            </w:r>
          </w:p>
        </w:tc>
        <w:tc>
          <w:tcPr>
            <w:tcW w:w="6111" w:type="dxa"/>
          </w:tcPr>
          <w:p w14:paraId="6BAA6017" w14:textId="77777777" w:rsidR="00C9272A" w:rsidRPr="00C84932" w:rsidRDefault="00C9272A" w:rsidP="5B9B2245">
            <w:pPr>
              <w:pStyle w:val="NormalWeb"/>
              <w:spacing w:before="0" w:beforeAutospacing="0" w:after="0" w:afterAutospacing="0"/>
              <w:rPr>
                <w:rFonts w:ascii="Arial" w:hAnsi="Arial" w:cs="Arial"/>
                <w:color w:val="000000"/>
                <w:sz w:val="20"/>
                <w:szCs w:val="20"/>
              </w:rPr>
            </w:pPr>
            <w:r w:rsidRPr="5B9B2245">
              <w:rPr>
                <w:rFonts w:ascii="Arial" w:hAnsi="Arial" w:cs="Arial"/>
                <w:noProof/>
                <w:color w:val="000000" w:themeColor="text1"/>
                <w:sz w:val="20"/>
                <w:szCs w:val="20"/>
              </w:rPr>
              <w:t>Quartet No. 2</w:t>
            </w:r>
          </w:p>
        </w:tc>
        <w:tc>
          <w:tcPr>
            <w:tcW w:w="1020" w:type="dxa"/>
          </w:tcPr>
          <w:p w14:paraId="650A71F7" w14:textId="6E1EA923" w:rsidR="445B73CE" w:rsidRDefault="445B73CE" w:rsidP="5B9B2245">
            <w:pPr>
              <w:pStyle w:val="NormalWeb"/>
              <w:rPr>
                <w:rFonts w:ascii="Arial" w:hAnsi="Arial" w:cs="Arial"/>
                <w:noProof/>
                <w:color w:val="000000" w:themeColor="text1"/>
                <w:sz w:val="20"/>
                <w:szCs w:val="20"/>
              </w:rPr>
            </w:pPr>
            <w:r w:rsidRPr="5B9B2245">
              <w:rPr>
                <w:rFonts w:ascii="Arial" w:hAnsi="Arial" w:cs="Arial"/>
                <w:noProof/>
                <w:color w:val="000000" w:themeColor="text1"/>
                <w:sz w:val="20"/>
                <w:szCs w:val="20"/>
              </w:rPr>
              <w:t>28’</w:t>
            </w:r>
          </w:p>
        </w:tc>
      </w:tr>
    </w:tbl>
    <w:p w14:paraId="6BAA603A" w14:textId="77777777" w:rsidR="00C9272A" w:rsidRPr="00D14EA1" w:rsidRDefault="00C9272A" w:rsidP="00277C30">
      <w:pPr>
        <w:spacing w:before="360" w:after="360"/>
        <w:rPr>
          <w:rFonts w:ascii="Arial" w:hAnsi="Arial" w:cs="Arial"/>
          <w:b/>
          <w:bCs/>
          <w:sz w:val="28"/>
          <w:szCs w:val="28"/>
          <w:lang w:val="en-US"/>
        </w:rPr>
      </w:pPr>
      <w:r w:rsidRPr="00D14EA1">
        <w:rPr>
          <w:rFonts w:ascii="Arial" w:hAnsi="Arial" w:cs="Arial"/>
          <w:b/>
          <w:bCs/>
          <w:noProof/>
          <w:sz w:val="28"/>
          <w:szCs w:val="28"/>
          <w:lang w:val="en-US"/>
        </w:rPr>
        <mc:AlternateContent>
          <mc:Choice Requires="wps">
            <w:drawing>
              <wp:anchor distT="0" distB="0" distL="114300" distR="114300" simplePos="0" relativeHeight="251660288" behindDoc="0" locked="0" layoutInCell="1" allowOverlap="1" wp14:anchorId="6BAA6051" wp14:editId="6BAA6052">
                <wp:simplePos x="0" y="0"/>
                <wp:positionH relativeFrom="column">
                  <wp:posOffset>0</wp:posOffset>
                </wp:positionH>
                <wp:positionV relativeFrom="paragraph">
                  <wp:posOffset>556761</wp:posOffset>
                </wp:positionV>
                <wp:extent cx="6629400" cy="0"/>
                <wp:effectExtent l="0" t="12700" r="12700" b="12700"/>
                <wp:wrapNone/>
                <wp:docPr id="514607042" name="Straight Connector 4"/>
                <wp:cNvGraphicFramePr/>
                <a:graphic xmlns:a="http://schemas.openxmlformats.org/drawingml/2006/main">
                  <a:graphicData uri="http://schemas.microsoft.com/office/word/2010/wordprocessingShape">
                    <wps:wsp>
                      <wps:cNvCnPr/>
                      <wps:spPr>
                        <a:xfrm>
                          <a:off x="0" y="0"/>
                          <a:ext cx="66294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w16cei="http://schemas.microsoft.com/office/word/2026/wordml/cei">
            <w:pict>
              <v:line id="Straight Connector 4" style="position:absolute;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75pt" from="0,43.85pt" to="522pt,43.85pt" w14:anchorId="00C3C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">
                <v:stroke joinstyle="miter"/>
              </v:line>
            </w:pict>
          </mc:Fallback>
        </mc:AlternateContent>
      </w:r>
      <w:r w:rsidRPr="00D14EA1">
        <w:rPr>
          <w:rFonts w:ascii="Arial" w:hAnsi="Arial" w:cs="Arial"/>
          <w:b/>
          <w:bCs/>
          <w:sz w:val="28"/>
          <w:szCs w:val="28"/>
          <w:lang w:val="en-US"/>
        </w:rPr>
        <w:t>About the Programme</w:t>
      </w:r>
    </w:p>
    <w:p w14:paraId="6BAA603E" w14:textId="5968A0CB" w:rsidR="00C9272A" w:rsidRDefault="009B5F73" w:rsidP="00277C30">
      <w:pPr>
        <w:spacing w:after="120" w:line="264" w:lineRule="auto"/>
        <w:rPr>
          <w:rFonts w:ascii="Arial" w:hAnsi="Arial" w:cs="Arial"/>
          <w:b/>
          <w:bCs/>
          <w:sz w:val="20"/>
          <w:szCs w:val="20"/>
        </w:rPr>
      </w:pPr>
      <w:r>
        <w:rPr>
          <w:rFonts w:ascii="Arial" w:hAnsi="Arial" w:cs="Arial"/>
          <w:b/>
          <w:bCs/>
          <w:sz w:val="20"/>
          <w:szCs w:val="20"/>
        </w:rPr>
        <w:t>Benjamin Britten</w:t>
      </w:r>
      <w:r w:rsidR="006A2E07">
        <w:rPr>
          <w:rFonts w:ascii="Arial" w:hAnsi="Arial" w:cs="Arial"/>
          <w:b/>
          <w:bCs/>
          <w:sz w:val="20"/>
          <w:szCs w:val="20"/>
        </w:rPr>
        <w:t xml:space="preserve"> (1913-1976) </w:t>
      </w:r>
      <w:r w:rsidR="00CB4B95">
        <w:rPr>
          <w:rFonts w:ascii="Arial" w:hAnsi="Arial" w:cs="Arial"/>
          <w:b/>
          <w:bCs/>
          <w:sz w:val="20"/>
          <w:szCs w:val="20"/>
        </w:rPr>
        <w:t>–</w:t>
      </w:r>
      <w:r w:rsidR="006A2E07">
        <w:rPr>
          <w:rFonts w:ascii="Arial" w:hAnsi="Arial" w:cs="Arial"/>
          <w:b/>
          <w:bCs/>
          <w:sz w:val="20"/>
          <w:szCs w:val="20"/>
        </w:rPr>
        <w:t xml:space="preserve"> </w:t>
      </w:r>
      <w:r w:rsidR="00CB4B95">
        <w:rPr>
          <w:rFonts w:ascii="Arial" w:hAnsi="Arial" w:cs="Arial"/>
          <w:b/>
          <w:bCs/>
          <w:sz w:val="20"/>
          <w:szCs w:val="20"/>
        </w:rPr>
        <w:t>Quartet No.2</w:t>
      </w:r>
    </w:p>
    <w:p w14:paraId="779DD345" w14:textId="026F6DD0" w:rsidR="00F24AAB" w:rsidRPr="00ED19E7" w:rsidRDefault="00F24AAB">
      <w:pPr>
        <w:pStyle w:val="p1"/>
        <w:rPr>
          <w:rFonts w:eastAsia="Arial"/>
          <w:color w:val="auto"/>
          <w:kern w:val="2"/>
          <w:sz w:val="20"/>
          <w:szCs w:val="20"/>
          <w:lang w:val="en-US"/>
          <w14:ligatures w14:val="standardContextual"/>
        </w:rPr>
      </w:pPr>
      <w:r w:rsidRPr="00ED19E7">
        <w:rPr>
          <w:rFonts w:eastAsia="Arial"/>
          <w:color w:val="auto"/>
          <w:kern w:val="2"/>
          <w:lang w:val="en-US"/>
          <w14:ligatures w14:val="standardContextual"/>
        </w:rPr>
        <w:t>Today's second quartet was written after Britten's return to England and the success of</w:t>
      </w:r>
      <w:r w:rsidR="00626E3F" w:rsidRPr="00ED19E7">
        <w:rPr>
          <w:rFonts w:eastAsia="Arial"/>
          <w:color w:val="auto"/>
          <w:kern w:val="2"/>
          <w:sz w:val="20"/>
          <w:szCs w:val="20"/>
          <w:lang w:val="en-US"/>
          <w14:ligatures w14:val="standardContextual"/>
        </w:rPr>
        <w:t xml:space="preserve"> </w:t>
      </w:r>
      <w:r w:rsidRPr="00ED19E7">
        <w:rPr>
          <w:rFonts w:eastAsia="Arial"/>
          <w:i/>
          <w:iCs/>
          <w:color w:val="auto"/>
          <w:kern w:val="2"/>
          <w:lang w:val="en-US"/>
          <w14:ligatures w14:val="standardContextual"/>
        </w:rPr>
        <w:t>Peter Grimes</w:t>
      </w:r>
      <w:r w:rsidRPr="00ED19E7">
        <w:rPr>
          <w:rFonts w:eastAsia="Arial"/>
          <w:color w:val="auto"/>
          <w:kern w:val="2"/>
          <w:lang w:val="en-US"/>
          <w14:ligatures w14:val="standardContextual"/>
        </w:rPr>
        <w:t xml:space="preserve">. In July 1945 Britten and Menuhin spent a gruelling 10 </w:t>
      </w:r>
      <w:proofErr w:type="gramStart"/>
      <w:r w:rsidRPr="00ED19E7">
        <w:rPr>
          <w:rFonts w:eastAsia="Arial"/>
          <w:color w:val="auto"/>
          <w:kern w:val="2"/>
          <w:lang w:val="en-US"/>
          <w14:ligatures w14:val="standardContextual"/>
        </w:rPr>
        <w:t>days</w:t>
      </w:r>
      <w:proofErr w:type="gramEnd"/>
      <w:r w:rsidRPr="00ED19E7">
        <w:rPr>
          <w:rFonts w:eastAsia="Arial"/>
          <w:color w:val="auto"/>
          <w:kern w:val="2"/>
          <w:lang w:val="en-US"/>
          <w14:ligatures w14:val="standardContextual"/>
        </w:rPr>
        <w:t xml:space="preserve"> touring</w:t>
      </w:r>
      <w:r w:rsidR="00626E3F" w:rsidRPr="00ED19E7">
        <w:rPr>
          <w:rFonts w:eastAsia="Arial"/>
          <w:color w:val="auto"/>
          <w:kern w:val="2"/>
          <w:sz w:val="20"/>
          <w:szCs w:val="20"/>
          <w:lang w:val="en-US"/>
          <w14:ligatures w14:val="standardContextual"/>
        </w:rPr>
        <w:t xml:space="preserve"> </w:t>
      </w:r>
      <w:r w:rsidRPr="00ED19E7">
        <w:rPr>
          <w:rFonts w:eastAsia="Arial"/>
          <w:color w:val="auto"/>
          <w:kern w:val="2"/>
          <w:lang w:val="en-US"/>
          <w14:ligatures w14:val="standardContextual"/>
        </w:rPr>
        <w:t>Germany including a visit to Belsen where they played for survivors. Britten said that his</w:t>
      </w:r>
      <w:r w:rsidR="00626E3F" w:rsidRPr="00ED19E7">
        <w:rPr>
          <w:rFonts w:eastAsia="Arial"/>
          <w:color w:val="auto"/>
          <w:kern w:val="2"/>
          <w:sz w:val="20"/>
          <w:szCs w:val="20"/>
          <w:lang w:val="en-US"/>
          <w14:ligatures w14:val="standardContextual"/>
        </w:rPr>
        <w:t xml:space="preserve"> </w:t>
      </w:r>
      <w:r w:rsidRPr="00ED19E7">
        <w:rPr>
          <w:rFonts w:eastAsia="Arial"/>
          <w:color w:val="auto"/>
          <w:kern w:val="2"/>
          <w:lang w:val="en-US"/>
          <w14:ligatures w14:val="standardContextual"/>
        </w:rPr>
        <w:t>visit to Belsen coloured everything he subsequently wrote. The despairing and angry</w:t>
      </w:r>
      <w:r w:rsidR="00626E3F" w:rsidRPr="00ED19E7">
        <w:rPr>
          <w:rFonts w:eastAsia="Arial"/>
          <w:color w:val="auto"/>
          <w:kern w:val="2"/>
          <w:sz w:val="20"/>
          <w:szCs w:val="20"/>
          <w:lang w:val="en-US"/>
          <w14:ligatures w14:val="standardContextual"/>
        </w:rPr>
        <w:t xml:space="preserve"> </w:t>
      </w:r>
      <w:r w:rsidRPr="00ED19E7">
        <w:rPr>
          <w:rFonts w:eastAsia="Arial"/>
          <w:color w:val="auto"/>
          <w:kern w:val="2"/>
          <w:lang w:val="en-US"/>
          <w14:ligatures w14:val="standardContextual"/>
        </w:rPr>
        <w:t xml:space="preserve">mood of his song </w:t>
      </w:r>
      <w:proofErr w:type="gramStart"/>
      <w:r w:rsidRPr="00ED19E7">
        <w:rPr>
          <w:rFonts w:eastAsia="Arial"/>
          <w:color w:val="auto"/>
          <w:kern w:val="2"/>
          <w:lang w:val="en-US"/>
          <w14:ligatures w14:val="standardContextual"/>
        </w:rPr>
        <w:t>cycle</w:t>
      </w:r>
      <w:proofErr w:type="gramEnd"/>
      <w:r w:rsidRPr="00ED19E7">
        <w:rPr>
          <w:rFonts w:eastAsia="Arial"/>
          <w:color w:val="auto"/>
          <w:kern w:val="2"/>
          <w:lang w:val="en-US"/>
          <w14:ligatures w14:val="standardContextual"/>
        </w:rPr>
        <w:t xml:space="preserve"> </w:t>
      </w:r>
      <w:r w:rsidRPr="00ED19E7">
        <w:rPr>
          <w:rFonts w:eastAsia="Arial"/>
          <w:i/>
          <w:iCs/>
          <w:color w:val="auto"/>
          <w:kern w:val="2"/>
          <w:lang w:val="en-US"/>
          <w14:ligatures w14:val="standardContextual"/>
        </w:rPr>
        <w:t>The Holy Sonnets of</w:t>
      </w:r>
      <w:r w:rsidR="00626E3F" w:rsidRPr="00ED19E7">
        <w:rPr>
          <w:rFonts w:eastAsia="Arial"/>
          <w:i/>
          <w:iCs/>
          <w:color w:val="auto"/>
          <w:kern w:val="2"/>
          <w:lang w:val="en-US"/>
          <w14:ligatures w14:val="standardContextual"/>
        </w:rPr>
        <w:t xml:space="preserve"> </w:t>
      </w:r>
      <w:r w:rsidRPr="00ED19E7">
        <w:rPr>
          <w:rFonts w:eastAsia="Arial"/>
          <w:i/>
          <w:iCs/>
          <w:color w:val="auto"/>
          <w:kern w:val="2"/>
          <w:lang w:val="en-US"/>
          <w14:ligatures w14:val="standardContextual"/>
        </w:rPr>
        <w:t xml:space="preserve">John </w:t>
      </w:r>
      <w:proofErr w:type="gramStart"/>
      <w:r w:rsidRPr="00ED19E7">
        <w:rPr>
          <w:rFonts w:eastAsia="Arial"/>
          <w:i/>
          <w:iCs/>
          <w:color w:val="auto"/>
          <w:kern w:val="2"/>
          <w:lang w:val="en-US"/>
          <w14:ligatures w14:val="standardContextual"/>
        </w:rPr>
        <w:t>Donne</w:t>
      </w:r>
      <w:proofErr w:type="gramEnd"/>
      <w:r w:rsidRPr="00ED19E7">
        <w:rPr>
          <w:rFonts w:eastAsia="Arial"/>
          <w:color w:val="auto"/>
          <w:kern w:val="2"/>
          <w:lang w:val="en-US"/>
          <w14:ligatures w14:val="standardContextual"/>
        </w:rPr>
        <w:t xml:space="preserve"> stems from this visit. The</w:t>
      </w:r>
      <w:r w:rsidR="00626E3F" w:rsidRPr="00ED19E7">
        <w:rPr>
          <w:rFonts w:eastAsia="Arial"/>
          <w:color w:val="auto"/>
          <w:kern w:val="2"/>
          <w:sz w:val="20"/>
          <w:szCs w:val="20"/>
          <w:lang w:val="en-US"/>
          <w14:ligatures w14:val="standardContextual"/>
        </w:rPr>
        <w:t xml:space="preserve"> </w:t>
      </w:r>
      <w:r w:rsidRPr="00ED19E7">
        <w:rPr>
          <w:rFonts w:eastAsia="Arial"/>
          <w:color w:val="auto"/>
          <w:kern w:val="2"/>
          <w:lang w:val="en-US"/>
          <w14:ligatures w14:val="standardContextual"/>
        </w:rPr>
        <w:t xml:space="preserve">second quartet followed shortly afterwards and like the </w:t>
      </w:r>
      <w:r w:rsidRPr="00ED19E7">
        <w:rPr>
          <w:rFonts w:eastAsia="Arial"/>
          <w:i/>
          <w:iCs/>
          <w:color w:val="auto"/>
          <w:kern w:val="2"/>
          <w:lang w:val="en-US"/>
          <w14:ligatures w14:val="standardContextual"/>
        </w:rPr>
        <w:t>Sonnets</w:t>
      </w:r>
      <w:r w:rsidRPr="00ED19E7">
        <w:rPr>
          <w:rFonts w:eastAsia="Arial"/>
          <w:color w:val="auto"/>
          <w:kern w:val="2"/>
          <w:lang w:val="en-US"/>
          <w14:ligatures w14:val="standardContextual"/>
        </w:rPr>
        <w:t xml:space="preserve"> was written in</w:t>
      </w:r>
      <w:r w:rsidR="00626E3F" w:rsidRPr="00ED19E7">
        <w:rPr>
          <w:rFonts w:eastAsia="Arial"/>
          <w:color w:val="auto"/>
          <w:kern w:val="2"/>
          <w:sz w:val="20"/>
          <w:szCs w:val="20"/>
          <w:lang w:val="en-US"/>
          <w14:ligatures w14:val="standardContextual"/>
        </w:rPr>
        <w:t xml:space="preserve"> </w:t>
      </w:r>
      <w:r w:rsidRPr="00ED19E7">
        <w:rPr>
          <w:rFonts w:eastAsia="Arial"/>
          <w:color w:val="auto"/>
          <w:kern w:val="2"/>
          <w:lang w:val="en-US"/>
          <w14:ligatures w14:val="standardContextual"/>
        </w:rPr>
        <w:t>commemoration of Purcell's 250th birthday that year; it was premiered exactly on Purcell's</w:t>
      </w:r>
      <w:r w:rsidR="00626E3F" w:rsidRPr="00ED19E7">
        <w:rPr>
          <w:rFonts w:eastAsia="Arial"/>
          <w:color w:val="auto"/>
          <w:kern w:val="2"/>
          <w:sz w:val="20"/>
          <w:szCs w:val="20"/>
          <w:lang w:val="en-US"/>
          <w14:ligatures w14:val="standardContextual"/>
        </w:rPr>
        <w:t xml:space="preserve"> </w:t>
      </w:r>
      <w:r w:rsidRPr="00ED19E7">
        <w:rPr>
          <w:rFonts w:eastAsia="Arial"/>
          <w:color w:val="auto"/>
          <w:kern w:val="2"/>
          <w:lang w:val="en-US"/>
          <w14:ligatures w14:val="standardContextual"/>
        </w:rPr>
        <w:t>birthday. The work was commissioned by</w:t>
      </w:r>
      <w:r w:rsidR="00C60E3D" w:rsidRPr="00ED19E7">
        <w:rPr>
          <w:rFonts w:eastAsia="Arial"/>
          <w:color w:val="auto"/>
          <w:kern w:val="2"/>
          <w:lang w:val="en-US"/>
          <w14:ligatures w14:val="standardContextual"/>
        </w:rPr>
        <w:t xml:space="preserve"> </w:t>
      </w:r>
      <w:r w:rsidRPr="00ED19E7">
        <w:rPr>
          <w:rFonts w:eastAsia="Arial"/>
          <w:color w:val="auto"/>
          <w:kern w:val="2"/>
          <w:lang w:val="en-US"/>
          <w14:ligatures w14:val="standardContextual"/>
        </w:rPr>
        <w:t>arts patron and friend Mary Behrend to whom</w:t>
      </w:r>
      <w:r w:rsidR="00C60E3D" w:rsidRPr="00ED19E7">
        <w:rPr>
          <w:rFonts w:eastAsia="Arial"/>
          <w:color w:val="auto"/>
          <w:kern w:val="2"/>
          <w:sz w:val="20"/>
          <w:szCs w:val="20"/>
          <w:lang w:val="en-US"/>
          <w14:ligatures w14:val="standardContextual"/>
        </w:rPr>
        <w:t xml:space="preserve"> </w:t>
      </w:r>
      <w:r w:rsidRPr="00ED19E7">
        <w:rPr>
          <w:rFonts w:eastAsia="Arial"/>
          <w:color w:val="auto"/>
          <w:kern w:val="2"/>
          <w:lang w:val="en-US"/>
          <w14:ligatures w14:val="standardContextual"/>
        </w:rPr>
        <w:t xml:space="preserve">he wrote </w:t>
      </w:r>
      <w:proofErr w:type="gramStart"/>
      <w:r w:rsidRPr="00ED19E7">
        <w:rPr>
          <w:rFonts w:eastAsia="Arial"/>
          <w:color w:val="auto"/>
          <w:kern w:val="2"/>
          <w:lang w:val="en-US"/>
          <w14:ligatures w14:val="standardContextual"/>
        </w:rPr>
        <w:t>of</w:t>
      </w:r>
      <w:proofErr w:type="gramEnd"/>
      <w:r w:rsidRPr="00ED19E7">
        <w:rPr>
          <w:rFonts w:eastAsia="Arial"/>
          <w:color w:val="auto"/>
          <w:kern w:val="2"/>
          <w:lang w:val="en-US"/>
          <w14:ligatures w14:val="standardContextual"/>
        </w:rPr>
        <w:t xml:space="preserve"> it from </w:t>
      </w:r>
      <w:proofErr w:type="gramStart"/>
      <w:r w:rsidRPr="00ED19E7">
        <w:rPr>
          <w:rFonts w:eastAsia="Arial"/>
          <w:color w:val="auto"/>
          <w:kern w:val="2"/>
          <w:lang w:val="en-US"/>
          <w14:ligatures w14:val="standardContextual"/>
        </w:rPr>
        <w:t>Aldeburgh: ‘</w:t>
      </w:r>
      <w:proofErr w:type="gramEnd"/>
      <w:r w:rsidRPr="00ED19E7">
        <w:rPr>
          <w:rFonts w:eastAsia="Arial"/>
          <w:color w:val="auto"/>
          <w:kern w:val="2"/>
          <w:lang w:val="en-US"/>
          <w14:ligatures w14:val="standardContextual"/>
        </w:rPr>
        <w:t>to my mind it is the greatest advance I have yet made’.</w:t>
      </w:r>
    </w:p>
    <w:p w14:paraId="47D73E90" w14:textId="1191884B" w:rsidR="00F9068F" w:rsidRPr="0072630B" w:rsidRDefault="00440C01" w:rsidP="00440C01">
      <w:pPr>
        <w:spacing w:after="120" w:line="264" w:lineRule="auto"/>
        <w:jc w:val="right"/>
        <w:rPr>
          <w:rFonts w:ascii="Arial" w:hAnsi="Arial" w:cs="Arial"/>
          <w:sz w:val="20"/>
          <w:szCs w:val="20"/>
          <w:lang w:val="en-US"/>
        </w:rPr>
      </w:pPr>
      <w:r>
        <w:rPr>
          <w:rFonts w:ascii="Arial" w:hAnsi="Arial" w:cs="Arial"/>
          <w:sz w:val="20"/>
          <w:szCs w:val="20"/>
          <w:lang w:val="en-US"/>
        </w:rPr>
        <w:t>Programme note by Chris Mason</w:t>
      </w:r>
    </w:p>
    <w:p w14:paraId="766AF76E" w14:textId="030A8D45" w:rsidR="00A02A76" w:rsidRDefault="00C9272A" w:rsidP="00277C30">
      <w:pPr>
        <w:spacing w:after="120" w:line="264" w:lineRule="auto"/>
        <w:rPr>
          <w:rFonts w:ascii="Arial" w:hAnsi="Arial" w:cs="Arial"/>
          <w:sz w:val="20"/>
          <w:szCs w:val="20"/>
        </w:rPr>
      </w:pPr>
      <w:r w:rsidRPr="00D14EA1">
        <w:rPr>
          <w:rFonts w:ascii="Arial" w:hAnsi="Arial" w:cs="Arial"/>
          <w:b/>
          <w:bCs/>
          <w:sz w:val="28"/>
          <w:szCs w:val="28"/>
          <w:lang w:val="en-US"/>
        </w:rPr>
        <w:t>Artist Biographies</w:t>
      </w:r>
    </w:p>
    <w:p w14:paraId="6BAA6049" w14:textId="5055B947" w:rsidR="00C9272A" w:rsidRPr="00634005" w:rsidRDefault="00303647" w:rsidP="00440C01">
      <w:pPr>
        <w:spacing w:before="240" w:after="120" w:line="264" w:lineRule="auto"/>
        <w:rPr>
          <w:rFonts w:ascii="Arial" w:hAnsi="Arial" w:cs="Arial"/>
          <w:sz w:val="20"/>
          <w:szCs w:val="20"/>
        </w:rPr>
      </w:pPr>
      <w:r w:rsidRPr="00D14EA1">
        <w:rPr>
          <w:rFonts w:ascii="Arial" w:hAnsi="Arial" w:cs="Arial"/>
          <w:b/>
          <w:bCs/>
          <w:noProof/>
          <w:sz w:val="28"/>
          <w:szCs w:val="28"/>
          <w:lang w:val="en-US"/>
        </w:rPr>
        <mc:AlternateContent>
          <mc:Choice Requires="wps">
            <w:drawing>
              <wp:anchor distT="0" distB="0" distL="114300" distR="114300" simplePos="0" relativeHeight="251662336" behindDoc="0" locked="0" layoutInCell="1" allowOverlap="1" wp14:anchorId="3EF65651" wp14:editId="0B5A3739">
                <wp:simplePos x="0" y="0"/>
                <wp:positionH relativeFrom="column">
                  <wp:posOffset>0</wp:posOffset>
                </wp:positionH>
                <wp:positionV relativeFrom="paragraph">
                  <wp:posOffset>12065</wp:posOffset>
                </wp:positionV>
                <wp:extent cx="6629400" cy="0"/>
                <wp:effectExtent l="0" t="12700" r="12700" b="12700"/>
                <wp:wrapNone/>
                <wp:docPr id="334176307" name="Straight Connector 4"/>
                <wp:cNvGraphicFramePr/>
                <a:graphic xmlns:a="http://schemas.openxmlformats.org/drawingml/2006/main">
                  <a:graphicData uri="http://schemas.microsoft.com/office/word/2010/wordprocessingShape">
                    <wps:wsp>
                      <wps:cNvCnPr/>
                      <wps:spPr>
                        <a:xfrm>
                          <a:off x="0" y="0"/>
                          <a:ext cx="66294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w16cei="http://schemas.microsoft.com/office/word/2026/wordml/cei">
            <w:pict>
              <v:line id="Straight Connector 4" style="position:absolute;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75pt" from="0,.95pt" to="522pt,.95pt" w14:anchorId="6AEBD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">
                <v:stroke joinstyle="miter"/>
              </v:line>
            </w:pict>
          </mc:Fallback>
        </mc:AlternateContent>
      </w:r>
      <w:r w:rsidR="002E0620">
        <w:rPr>
          <w:rFonts w:ascii="Arial" w:hAnsi="Arial" w:cs="Arial"/>
          <w:b/>
          <w:bCs/>
          <w:sz w:val="20"/>
          <w:szCs w:val="20"/>
          <w:lang w:val="en-US"/>
        </w:rPr>
        <w:t>Violetta</w:t>
      </w:r>
      <w:r w:rsidR="007103B1">
        <w:rPr>
          <w:rFonts w:ascii="Arial" w:hAnsi="Arial" w:cs="Arial"/>
          <w:b/>
          <w:bCs/>
          <w:sz w:val="20"/>
          <w:szCs w:val="20"/>
          <w:lang w:val="en-US"/>
        </w:rPr>
        <w:t xml:space="preserve"> Suvini</w:t>
      </w:r>
      <w:r w:rsidR="00C9272A" w:rsidRPr="649A4FBA">
        <w:rPr>
          <w:rFonts w:ascii="Arial" w:hAnsi="Arial" w:cs="Arial"/>
          <w:sz w:val="20"/>
          <w:szCs w:val="20"/>
          <w:lang w:val="en-US"/>
        </w:rPr>
        <w:t xml:space="preserve"> </w:t>
      </w:r>
      <w:r w:rsidR="00C9272A" w:rsidRPr="649A4FBA">
        <w:rPr>
          <w:rFonts w:ascii="Arial" w:hAnsi="Arial" w:cs="Arial"/>
          <w:i/>
          <w:iCs/>
          <w:sz w:val="20"/>
          <w:szCs w:val="20"/>
          <w:lang w:val="en-US"/>
        </w:rPr>
        <w:t>vio</w:t>
      </w:r>
      <w:r w:rsidR="008B51AA">
        <w:rPr>
          <w:rFonts w:ascii="Arial" w:hAnsi="Arial" w:cs="Arial"/>
          <w:i/>
          <w:iCs/>
          <w:sz w:val="20"/>
          <w:szCs w:val="20"/>
          <w:lang w:val="en-US"/>
        </w:rPr>
        <w:t>lin</w:t>
      </w:r>
    </w:p>
    <w:p w14:paraId="0D6958FF" w14:textId="77777777" w:rsidR="00245F8B" w:rsidRPr="009B50A3" w:rsidRDefault="00245F8B" w:rsidP="00396C93">
      <w:pPr>
        <w:spacing w:after="0" w:line="240" w:lineRule="auto"/>
        <w:rPr>
          <w:rFonts w:ascii="Arial" w:eastAsia="Arial" w:hAnsi="Arial" w:cs="Arial"/>
          <w:sz w:val="20"/>
          <w:szCs w:val="20"/>
          <w:lang w:val="en-US"/>
        </w:rPr>
      </w:pPr>
      <w:r w:rsidRPr="009B50A3">
        <w:rPr>
          <w:rFonts w:ascii="Arial" w:eastAsia="Arial" w:hAnsi="Arial" w:cs="Arial"/>
          <w:sz w:val="20"/>
          <w:szCs w:val="20"/>
          <w:lang w:val="en-US"/>
        </w:rPr>
        <w:t xml:space="preserve">Described as ‘an artist of great originality and vision’, </w:t>
      </w:r>
      <w:proofErr w:type="gramStart"/>
      <w:r w:rsidRPr="009B50A3">
        <w:rPr>
          <w:rFonts w:ascii="Arial" w:eastAsia="Arial" w:hAnsi="Arial" w:cs="Arial"/>
          <w:sz w:val="20"/>
          <w:szCs w:val="20"/>
          <w:lang w:val="en-US"/>
        </w:rPr>
        <w:t>Irish-Italian</w:t>
      </w:r>
      <w:proofErr w:type="gramEnd"/>
      <w:r w:rsidRPr="009B50A3">
        <w:rPr>
          <w:rFonts w:ascii="Arial" w:eastAsia="Arial" w:hAnsi="Arial" w:cs="Arial"/>
          <w:sz w:val="20"/>
          <w:szCs w:val="20"/>
          <w:lang w:val="en-US"/>
        </w:rPr>
        <w:t xml:space="preserve"> violinist Violetta Suvini is a City Music Foundation Artist and recipient of the Royal Philharmonic Society’s Emily Anderson Prize 2024. She has performed chamber music in venues such as Wigmore Hall, St Martin in the Fields, Holywell Music Room; for series such as Barnes Concert Society and Leeds International Lunchtime; and at festivals including the Venice Biennale, Aldeburgh, Newbury, Bath International, Bloomsbury, and Oxford Chamber. Her performances have been praised for their ‘exquisite delivery’ (</w:t>
      </w:r>
      <w:r w:rsidRPr="007F5FE8">
        <w:rPr>
          <w:rFonts w:ascii="Arial" w:eastAsia="Arial" w:hAnsi="Arial" w:cs="Arial"/>
          <w:i/>
          <w:iCs/>
          <w:sz w:val="20"/>
          <w:szCs w:val="20"/>
          <w:lang w:val="en-US"/>
        </w:rPr>
        <w:t>The Arts Desk</w:t>
      </w:r>
      <w:proofErr w:type="gramStart"/>
      <w:r w:rsidRPr="009B50A3">
        <w:rPr>
          <w:rFonts w:ascii="Arial" w:eastAsia="Arial" w:hAnsi="Arial" w:cs="Arial"/>
          <w:sz w:val="20"/>
          <w:szCs w:val="20"/>
          <w:lang w:val="en-US"/>
        </w:rPr>
        <w:t>), ‘</w:t>
      </w:r>
      <w:proofErr w:type="gramEnd"/>
      <w:r w:rsidRPr="009B50A3">
        <w:rPr>
          <w:rFonts w:ascii="Arial" w:eastAsia="Arial" w:hAnsi="Arial" w:cs="Arial"/>
          <w:sz w:val="20"/>
          <w:szCs w:val="20"/>
          <w:lang w:val="en-US"/>
        </w:rPr>
        <w:t xml:space="preserve">powerful body of </w:t>
      </w:r>
      <w:proofErr w:type="gramStart"/>
      <w:r w:rsidRPr="009B50A3">
        <w:rPr>
          <w:rFonts w:ascii="Arial" w:eastAsia="Arial" w:hAnsi="Arial" w:cs="Arial"/>
          <w:sz w:val="20"/>
          <w:szCs w:val="20"/>
          <w:lang w:val="en-US"/>
        </w:rPr>
        <w:t>sound’ (</w:t>
      </w:r>
      <w:proofErr w:type="gramEnd"/>
      <w:r w:rsidRPr="007F5FE8">
        <w:rPr>
          <w:rFonts w:ascii="Arial" w:eastAsia="Arial" w:hAnsi="Arial" w:cs="Arial"/>
          <w:i/>
          <w:iCs/>
          <w:sz w:val="20"/>
          <w:szCs w:val="20"/>
          <w:lang w:val="en-US"/>
        </w:rPr>
        <w:t>The Strad</w:t>
      </w:r>
      <w:r w:rsidRPr="009B50A3">
        <w:rPr>
          <w:rFonts w:ascii="Arial" w:eastAsia="Arial" w:hAnsi="Arial" w:cs="Arial"/>
          <w:sz w:val="20"/>
          <w:szCs w:val="20"/>
          <w:lang w:val="en-US"/>
        </w:rPr>
        <w:t>) and ‘compelling playing’ (</w:t>
      </w:r>
      <w:r w:rsidRPr="007F5FE8">
        <w:rPr>
          <w:rFonts w:ascii="Arial" w:eastAsia="Arial" w:hAnsi="Arial" w:cs="Arial"/>
          <w:i/>
          <w:iCs/>
          <w:sz w:val="20"/>
          <w:szCs w:val="20"/>
          <w:lang w:val="en-US"/>
        </w:rPr>
        <w:t>The Arts Desk</w:t>
      </w:r>
      <w:r w:rsidRPr="009B50A3">
        <w:rPr>
          <w:rFonts w:ascii="Arial" w:eastAsia="Arial" w:hAnsi="Arial" w:cs="Arial"/>
          <w:sz w:val="20"/>
          <w:szCs w:val="20"/>
          <w:lang w:val="en-US"/>
        </w:rPr>
        <w:t>).</w:t>
      </w:r>
    </w:p>
    <w:p w14:paraId="54DB964C" w14:textId="77777777" w:rsidR="00245F8B" w:rsidRPr="009B50A3" w:rsidRDefault="00245F8B" w:rsidP="00245F8B">
      <w:pPr>
        <w:spacing w:after="0" w:line="276" w:lineRule="auto"/>
        <w:rPr>
          <w:rFonts w:ascii="Arial" w:eastAsia="Times New Roman" w:hAnsi="Arial" w:cs="Arial"/>
          <w:kern w:val="0"/>
          <w:sz w:val="22"/>
          <w:szCs w:val="22"/>
          <w:lang w:val="it"/>
          <w14:ligatures w14:val="none"/>
        </w:rPr>
      </w:pPr>
    </w:p>
    <w:p w14:paraId="6BAA604E" w14:textId="3153871D" w:rsidR="00BF4692" w:rsidRPr="00D376A1" w:rsidRDefault="001437A9">
      <w:pPr>
        <w:rPr>
          <w:rFonts w:ascii="Arial" w:hAnsi="Arial" w:cs="Arial"/>
          <w:b/>
          <w:bCs/>
          <w:sz w:val="20"/>
          <w:szCs w:val="20"/>
          <w:lang w:val="en-US"/>
        </w:rPr>
      </w:pPr>
      <w:r w:rsidRPr="00D376A1">
        <w:rPr>
          <w:rFonts w:ascii="Arial" w:hAnsi="Arial" w:cs="Arial"/>
          <w:b/>
          <w:bCs/>
          <w:sz w:val="20"/>
          <w:szCs w:val="20"/>
          <w:lang w:val="en-US"/>
        </w:rPr>
        <w:t>Hana Mizuta-Spencer</w:t>
      </w:r>
      <w:r w:rsidR="006126FE" w:rsidRPr="006126FE">
        <w:rPr>
          <w:rFonts w:ascii="Arial" w:hAnsi="Arial" w:cs="Arial"/>
          <w:i/>
          <w:iCs/>
          <w:sz w:val="20"/>
          <w:szCs w:val="20"/>
          <w:lang w:val="en-US"/>
        </w:rPr>
        <w:t xml:space="preserve"> </w:t>
      </w:r>
      <w:r w:rsidR="006126FE" w:rsidRPr="649A4FBA">
        <w:rPr>
          <w:rFonts w:ascii="Arial" w:hAnsi="Arial" w:cs="Arial"/>
          <w:i/>
          <w:iCs/>
          <w:sz w:val="20"/>
          <w:szCs w:val="20"/>
          <w:lang w:val="en-US"/>
        </w:rPr>
        <w:t>vio</w:t>
      </w:r>
      <w:r w:rsidR="006126FE">
        <w:rPr>
          <w:rFonts w:ascii="Arial" w:hAnsi="Arial" w:cs="Arial"/>
          <w:i/>
          <w:iCs/>
          <w:sz w:val="20"/>
          <w:szCs w:val="20"/>
          <w:lang w:val="en-US"/>
        </w:rPr>
        <w:t>lin</w:t>
      </w:r>
    </w:p>
    <w:p w14:paraId="7FE06160" w14:textId="77777777" w:rsidR="0089744D" w:rsidRPr="0003301D" w:rsidRDefault="0089744D" w:rsidP="00396C93">
      <w:pPr>
        <w:spacing w:after="0" w:line="240" w:lineRule="auto"/>
        <w:rPr>
          <w:rFonts w:ascii="Arial" w:eastAsia="Arial" w:hAnsi="Arial" w:cs="Arial"/>
          <w:sz w:val="20"/>
          <w:szCs w:val="20"/>
          <w:lang w:val="en-US"/>
        </w:rPr>
      </w:pPr>
      <w:r w:rsidRPr="0003301D">
        <w:rPr>
          <w:rFonts w:ascii="Arial" w:eastAsia="Arial" w:hAnsi="Arial" w:cs="Arial"/>
          <w:sz w:val="20"/>
          <w:szCs w:val="20"/>
          <w:lang w:val="en-US"/>
        </w:rPr>
        <w:t>Hana Mizuta-Spencer is a British violinist based in Basel, Switzerland, where she is</w:t>
      </w:r>
    </w:p>
    <w:p w14:paraId="5E04A7B8" w14:textId="77777777" w:rsidR="0089744D" w:rsidRPr="0003301D" w:rsidRDefault="0089744D" w:rsidP="00396C93">
      <w:pPr>
        <w:spacing w:after="0" w:line="240" w:lineRule="auto"/>
        <w:rPr>
          <w:rFonts w:ascii="Arial" w:eastAsia="Arial" w:hAnsi="Arial" w:cs="Arial"/>
          <w:sz w:val="20"/>
          <w:szCs w:val="20"/>
          <w:lang w:val="en-US"/>
        </w:rPr>
      </w:pPr>
      <w:r w:rsidRPr="0003301D">
        <w:rPr>
          <w:rFonts w:ascii="Arial" w:eastAsia="Arial" w:hAnsi="Arial" w:cs="Arial"/>
          <w:sz w:val="20"/>
          <w:szCs w:val="20"/>
          <w:lang w:val="en-US"/>
        </w:rPr>
        <w:t xml:space="preserve">supported in her studies by </w:t>
      </w:r>
      <w:proofErr w:type="gramStart"/>
      <w:r w:rsidRPr="0003301D">
        <w:rPr>
          <w:rFonts w:ascii="Arial" w:eastAsia="Arial" w:hAnsi="Arial" w:cs="Arial"/>
          <w:sz w:val="20"/>
          <w:szCs w:val="20"/>
          <w:lang w:val="en-US"/>
        </w:rPr>
        <w:t>the DOMS</w:t>
      </w:r>
      <w:proofErr w:type="gramEnd"/>
      <w:r w:rsidRPr="0003301D">
        <w:rPr>
          <w:rFonts w:ascii="Arial" w:eastAsia="Arial" w:hAnsi="Arial" w:cs="Arial"/>
          <w:sz w:val="20"/>
          <w:szCs w:val="20"/>
          <w:lang w:val="en-US"/>
        </w:rPr>
        <w:t xml:space="preserve"> Stiftung. Hana appears regularly as a soloist and chamber musician across Europe and the UK, with ensembles such as Ensemble Modern and the Esbjerg Ensemble. She was the winner of the </w:t>
      </w:r>
      <w:r w:rsidRPr="0003301D">
        <w:rPr>
          <w:rFonts w:ascii="Arial" w:eastAsia="Arial" w:hAnsi="Arial" w:cs="Arial"/>
          <w:sz w:val="20"/>
          <w:szCs w:val="20"/>
          <w:lang w:val="en-US"/>
        </w:rPr>
        <w:lastRenderedPageBreak/>
        <w:t xml:space="preserve">inaugural Prix Pasquier at the Ravel Festival in </w:t>
      </w:r>
      <w:proofErr w:type="gramStart"/>
      <w:r w:rsidRPr="0003301D">
        <w:rPr>
          <w:rFonts w:ascii="Arial" w:eastAsia="Arial" w:hAnsi="Arial" w:cs="Arial"/>
          <w:sz w:val="20"/>
          <w:szCs w:val="20"/>
          <w:lang w:val="en-US"/>
        </w:rPr>
        <w:t>2023</w:t>
      </w:r>
      <w:proofErr w:type="gramEnd"/>
      <w:r w:rsidRPr="0003301D">
        <w:rPr>
          <w:rFonts w:ascii="Arial" w:eastAsia="Arial" w:hAnsi="Arial" w:cs="Arial"/>
          <w:sz w:val="20"/>
          <w:szCs w:val="20"/>
          <w:lang w:val="en-US"/>
        </w:rPr>
        <w:t xml:space="preserve"> and solo engagements have included performances with </w:t>
      </w:r>
      <w:proofErr w:type="spellStart"/>
      <w:r w:rsidRPr="0003301D">
        <w:rPr>
          <w:rFonts w:ascii="Arial" w:eastAsia="Arial" w:hAnsi="Arial" w:cs="Arial"/>
          <w:sz w:val="20"/>
          <w:szCs w:val="20"/>
          <w:lang w:val="en-US"/>
        </w:rPr>
        <w:t>Sinfonieorchester</w:t>
      </w:r>
      <w:proofErr w:type="spellEnd"/>
      <w:r w:rsidRPr="0003301D">
        <w:rPr>
          <w:rFonts w:ascii="Arial" w:eastAsia="Arial" w:hAnsi="Arial" w:cs="Arial"/>
          <w:sz w:val="20"/>
          <w:szCs w:val="20"/>
          <w:lang w:val="en-US"/>
        </w:rPr>
        <w:t xml:space="preserve"> Basel and the North London Symphony Orchestra. She has taken part in festivals including Open Chamber Music at Prussia Cove, the Frinton Festival and Mendelssohn on Mull. </w:t>
      </w:r>
    </w:p>
    <w:p w14:paraId="52652ADE" w14:textId="77777777" w:rsidR="0089744D" w:rsidRPr="0089744D" w:rsidRDefault="0089744D" w:rsidP="00396C93">
      <w:pPr>
        <w:spacing w:after="0" w:line="240" w:lineRule="auto"/>
        <w:rPr>
          <w:rFonts w:ascii="Times New Roman" w:eastAsia="Times New Roman" w:hAnsi="Times New Roman" w:cs="Times New Roman"/>
          <w:kern w:val="0"/>
          <w:sz w:val="22"/>
          <w:szCs w:val="22"/>
          <w:lang w:val="it"/>
          <w14:ligatures w14:val="none"/>
        </w:rPr>
      </w:pPr>
    </w:p>
    <w:p w14:paraId="5FE0F2BA" w14:textId="52D489C1" w:rsidR="001437A9" w:rsidRPr="006126FE" w:rsidRDefault="001437A9">
      <w:pPr>
        <w:rPr>
          <w:rFonts w:ascii="Arial" w:hAnsi="Arial" w:cs="Arial"/>
          <w:b/>
          <w:bCs/>
          <w:sz w:val="20"/>
          <w:szCs w:val="20"/>
          <w:lang w:val="en-US"/>
        </w:rPr>
      </w:pPr>
      <w:r w:rsidRPr="006126FE">
        <w:rPr>
          <w:rFonts w:ascii="Arial" w:hAnsi="Arial" w:cs="Arial"/>
          <w:b/>
          <w:bCs/>
          <w:sz w:val="20"/>
          <w:szCs w:val="20"/>
          <w:lang w:val="en-US"/>
        </w:rPr>
        <w:t>Dominic Stokes</w:t>
      </w:r>
      <w:r w:rsidR="006126FE" w:rsidRPr="006126FE">
        <w:rPr>
          <w:rFonts w:ascii="Arial" w:hAnsi="Arial" w:cs="Arial"/>
          <w:i/>
          <w:iCs/>
          <w:sz w:val="20"/>
          <w:szCs w:val="20"/>
          <w:lang w:val="en-US"/>
        </w:rPr>
        <w:t xml:space="preserve"> </w:t>
      </w:r>
      <w:r w:rsidR="006126FE" w:rsidRPr="649A4FBA">
        <w:rPr>
          <w:rFonts w:ascii="Arial" w:hAnsi="Arial" w:cs="Arial"/>
          <w:i/>
          <w:iCs/>
          <w:sz w:val="20"/>
          <w:szCs w:val="20"/>
          <w:lang w:val="en-US"/>
        </w:rPr>
        <w:t>vio</w:t>
      </w:r>
      <w:r w:rsidR="006126FE">
        <w:rPr>
          <w:rFonts w:ascii="Arial" w:hAnsi="Arial" w:cs="Arial"/>
          <w:i/>
          <w:iCs/>
          <w:sz w:val="20"/>
          <w:szCs w:val="20"/>
          <w:lang w:val="en-US"/>
        </w:rPr>
        <w:t>la</w:t>
      </w:r>
    </w:p>
    <w:p w14:paraId="11BC56F2" w14:textId="6E0D537E" w:rsidR="00B901BB" w:rsidRPr="0003301D" w:rsidRDefault="00B901BB" w:rsidP="00396C93">
      <w:pPr>
        <w:spacing w:after="0" w:line="240" w:lineRule="auto"/>
        <w:rPr>
          <w:rFonts w:ascii="Arial" w:eastAsia="Arial" w:hAnsi="Arial" w:cs="Arial"/>
          <w:sz w:val="20"/>
          <w:szCs w:val="20"/>
          <w:lang w:val="en-US"/>
        </w:rPr>
      </w:pPr>
      <w:r w:rsidRPr="0003301D">
        <w:rPr>
          <w:rFonts w:ascii="Arial" w:eastAsia="Arial" w:hAnsi="Arial" w:cs="Arial"/>
          <w:sz w:val="20"/>
          <w:szCs w:val="20"/>
          <w:lang w:val="en-US"/>
        </w:rPr>
        <w:t xml:space="preserve">Dominic Stokes is a violist, composer, actor, and director who has established himself as one of London’s leading young contemporary artists. His passion and musical facility for all things contemporary has led him to work with groups at the forefront of the new-music scene, such as the Riot Ensemble, “The supergroup of top soloists playing new music”, Manchester Camerata, 12 Ensemble, and Explore Ensemble, with multiple appearances as a soloist and in ensemble on and </w:t>
      </w:r>
      <w:proofErr w:type="spellStart"/>
      <w:r w:rsidRPr="0003301D">
        <w:rPr>
          <w:rFonts w:ascii="Arial" w:eastAsia="Arial" w:hAnsi="Arial" w:cs="Arial"/>
          <w:sz w:val="20"/>
          <w:szCs w:val="20"/>
          <w:lang w:val="en-US"/>
        </w:rPr>
        <w:t>SWRKultur</w:t>
      </w:r>
      <w:proofErr w:type="spellEnd"/>
      <w:r w:rsidRPr="0003301D">
        <w:rPr>
          <w:rFonts w:ascii="Arial" w:eastAsia="Arial" w:hAnsi="Arial" w:cs="Arial"/>
          <w:sz w:val="20"/>
          <w:szCs w:val="20"/>
          <w:lang w:val="en-US"/>
        </w:rPr>
        <w:t xml:space="preserve"> (DE), </w:t>
      </w:r>
      <w:proofErr w:type="spellStart"/>
      <w:r w:rsidRPr="0003301D">
        <w:rPr>
          <w:rFonts w:ascii="Arial" w:eastAsia="Arial" w:hAnsi="Arial" w:cs="Arial"/>
          <w:sz w:val="20"/>
          <w:szCs w:val="20"/>
          <w:lang w:val="en-US"/>
        </w:rPr>
        <w:t>npoklassiek</w:t>
      </w:r>
      <w:proofErr w:type="spellEnd"/>
      <w:r w:rsidRPr="0003301D">
        <w:rPr>
          <w:rFonts w:ascii="Arial" w:eastAsia="Arial" w:hAnsi="Arial" w:cs="Arial"/>
          <w:sz w:val="20"/>
          <w:szCs w:val="20"/>
          <w:lang w:val="en-US"/>
        </w:rPr>
        <w:t xml:space="preserve"> (NL), SRF 2 Kultur (CH), and BBC</w:t>
      </w:r>
      <w:r w:rsidR="007F5FE8">
        <w:rPr>
          <w:rFonts w:ascii="Arial" w:eastAsia="Arial" w:hAnsi="Arial" w:cs="Arial"/>
          <w:sz w:val="20"/>
          <w:szCs w:val="20"/>
          <w:lang w:val="en-US"/>
        </w:rPr>
        <w:t xml:space="preserve">3 and BBC4. </w:t>
      </w:r>
    </w:p>
    <w:p w14:paraId="65430B1A" w14:textId="1048F413" w:rsidR="00B901BB" w:rsidRPr="0003301D" w:rsidRDefault="00B901BB" w:rsidP="00396C93">
      <w:pPr>
        <w:spacing w:after="0" w:line="240" w:lineRule="auto"/>
        <w:ind w:firstLine="720"/>
        <w:rPr>
          <w:rFonts w:ascii="Arial" w:eastAsia="Arial" w:hAnsi="Arial" w:cs="Arial"/>
          <w:sz w:val="20"/>
          <w:szCs w:val="20"/>
          <w:lang w:val="en-US"/>
        </w:rPr>
      </w:pPr>
      <w:r w:rsidRPr="0003301D">
        <w:rPr>
          <w:rFonts w:ascii="Arial" w:eastAsia="Arial" w:hAnsi="Arial" w:cs="Arial"/>
          <w:sz w:val="20"/>
          <w:szCs w:val="20"/>
          <w:lang w:val="en-US"/>
        </w:rPr>
        <w:t xml:space="preserve">As a highly gifted soloist and ensemble musician, Dominic has performed </w:t>
      </w:r>
      <w:proofErr w:type="gramStart"/>
      <w:r w:rsidRPr="0003301D">
        <w:rPr>
          <w:rFonts w:ascii="Arial" w:eastAsia="Arial" w:hAnsi="Arial" w:cs="Arial"/>
          <w:sz w:val="20"/>
          <w:szCs w:val="20"/>
          <w:lang w:val="en-US"/>
        </w:rPr>
        <w:t>music new and old</w:t>
      </w:r>
      <w:proofErr w:type="gramEnd"/>
      <w:r w:rsidRPr="0003301D">
        <w:rPr>
          <w:rFonts w:ascii="Arial" w:eastAsia="Arial" w:hAnsi="Arial" w:cs="Arial"/>
          <w:sz w:val="20"/>
          <w:szCs w:val="20"/>
          <w:lang w:val="en-US"/>
        </w:rPr>
        <w:t xml:space="preserve"> </w:t>
      </w:r>
      <w:proofErr w:type="gramStart"/>
      <w:r w:rsidRPr="0003301D">
        <w:rPr>
          <w:rFonts w:ascii="Arial" w:eastAsia="Arial" w:hAnsi="Arial" w:cs="Arial"/>
          <w:sz w:val="20"/>
          <w:szCs w:val="20"/>
          <w:lang w:val="en-US"/>
        </w:rPr>
        <w:t>in</w:t>
      </w:r>
      <w:proofErr w:type="gramEnd"/>
      <w:r w:rsidRPr="0003301D">
        <w:rPr>
          <w:rFonts w:ascii="Arial" w:eastAsia="Arial" w:hAnsi="Arial" w:cs="Arial"/>
          <w:sz w:val="20"/>
          <w:szCs w:val="20"/>
          <w:lang w:val="en-US"/>
        </w:rPr>
        <w:t xml:space="preserve"> many of Europe’s highest profile festivals, such as la biennale di Venezia (IT), Dartington, Aldeburgh and Lake District music festivals (UK), alongside the Montreux jazz festival, Lucerne festival (CH), WEIT WEINGARTEN! (DE), and Spor Festival (DK).  He has shared the stage with some of our lifetime’s most prolific practitioners, including Irvine </w:t>
      </w:r>
      <w:proofErr w:type="gramStart"/>
      <w:r w:rsidRPr="0003301D">
        <w:rPr>
          <w:rFonts w:ascii="Arial" w:eastAsia="Arial" w:hAnsi="Arial" w:cs="Arial"/>
          <w:sz w:val="20"/>
          <w:szCs w:val="20"/>
          <w:lang w:val="en-US"/>
        </w:rPr>
        <w:t>Arditti ,</w:t>
      </w:r>
      <w:proofErr w:type="gramEnd"/>
      <w:r w:rsidRPr="0003301D">
        <w:rPr>
          <w:rFonts w:ascii="Arial" w:eastAsia="Arial" w:hAnsi="Arial" w:cs="Arial"/>
          <w:sz w:val="20"/>
          <w:szCs w:val="20"/>
          <w:lang w:val="en-US"/>
        </w:rPr>
        <w:t xml:space="preserve"> Timothy Ridout, and Jacob Collier, and has worked with composers such as Naomi Pinnock, Bara Gilasdottir, </w:t>
      </w:r>
      <w:proofErr w:type="spellStart"/>
      <w:r w:rsidRPr="0003301D">
        <w:rPr>
          <w:rFonts w:ascii="Arial" w:eastAsia="Arial" w:hAnsi="Arial" w:cs="Arial"/>
          <w:sz w:val="20"/>
          <w:szCs w:val="20"/>
          <w:lang w:val="en-US"/>
        </w:rPr>
        <w:t>Dobrinka</w:t>
      </w:r>
      <w:proofErr w:type="spellEnd"/>
      <w:r w:rsidRPr="0003301D">
        <w:rPr>
          <w:rFonts w:ascii="Arial" w:eastAsia="Arial" w:hAnsi="Arial" w:cs="Arial"/>
          <w:sz w:val="20"/>
          <w:szCs w:val="20"/>
          <w:lang w:val="en-US"/>
        </w:rPr>
        <w:t xml:space="preserve"> Tabakova, Anna </w:t>
      </w:r>
      <w:proofErr w:type="spellStart"/>
      <w:r w:rsidRPr="0003301D">
        <w:rPr>
          <w:rFonts w:ascii="Arial" w:eastAsia="Arial" w:hAnsi="Arial" w:cs="Arial"/>
          <w:sz w:val="20"/>
          <w:szCs w:val="20"/>
          <w:lang w:val="en-US"/>
        </w:rPr>
        <w:t>Thorvalsdottir</w:t>
      </w:r>
      <w:proofErr w:type="spellEnd"/>
      <w:r w:rsidRPr="0003301D">
        <w:rPr>
          <w:rFonts w:ascii="Arial" w:eastAsia="Arial" w:hAnsi="Arial" w:cs="Arial"/>
          <w:sz w:val="20"/>
          <w:szCs w:val="20"/>
          <w:lang w:val="en-US"/>
        </w:rPr>
        <w:t xml:space="preserve"> and Ben Nobuto, premiering chamber and solo works in some of the UK’s most prestigious venues, such as the Wigmore Hall, King’s place, and the Barbican centre.</w:t>
      </w:r>
    </w:p>
    <w:p w14:paraId="26A8BEAD" w14:textId="77777777" w:rsidR="00B901BB" w:rsidRPr="00B901BB" w:rsidRDefault="00B901BB" w:rsidP="00B901BB">
      <w:pPr>
        <w:spacing w:after="0" w:line="276" w:lineRule="auto"/>
        <w:rPr>
          <w:rFonts w:ascii="Times New Roman" w:eastAsia="Times New Roman" w:hAnsi="Times New Roman" w:cs="Times New Roman"/>
          <w:kern w:val="0"/>
          <w:sz w:val="22"/>
          <w:szCs w:val="22"/>
          <w:lang w:val="it"/>
          <w14:ligatures w14:val="none"/>
        </w:rPr>
      </w:pPr>
    </w:p>
    <w:p w14:paraId="412CB578" w14:textId="1E3C0A53" w:rsidR="001437A9" w:rsidRPr="006126FE" w:rsidRDefault="001437A9">
      <w:pPr>
        <w:rPr>
          <w:rFonts w:ascii="Arial" w:hAnsi="Arial" w:cs="Arial"/>
          <w:b/>
          <w:bCs/>
          <w:sz w:val="20"/>
          <w:szCs w:val="20"/>
          <w:lang w:val="en-US"/>
        </w:rPr>
      </w:pPr>
      <w:r w:rsidRPr="006126FE">
        <w:rPr>
          <w:rFonts w:ascii="Arial" w:hAnsi="Arial" w:cs="Arial"/>
          <w:b/>
          <w:bCs/>
          <w:sz w:val="20"/>
          <w:szCs w:val="20"/>
          <w:lang w:val="en-US"/>
        </w:rPr>
        <w:t>Nina Kiva</w:t>
      </w:r>
      <w:r w:rsidR="0030145B" w:rsidRPr="0030145B">
        <w:rPr>
          <w:rFonts w:ascii="Arial" w:hAnsi="Arial" w:cs="Arial"/>
          <w:i/>
          <w:iCs/>
          <w:sz w:val="20"/>
          <w:szCs w:val="20"/>
          <w:lang w:val="en-US"/>
        </w:rPr>
        <w:t xml:space="preserve"> </w:t>
      </w:r>
      <w:r w:rsidR="0030145B">
        <w:rPr>
          <w:rFonts w:ascii="Arial" w:hAnsi="Arial" w:cs="Arial"/>
          <w:i/>
          <w:iCs/>
          <w:sz w:val="20"/>
          <w:szCs w:val="20"/>
          <w:lang w:val="en-US"/>
        </w:rPr>
        <w:t>cello</w:t>
      </w:r>
    </w:p>
    <w:p w14:paraId="69BD971E" w14:textId="77777777" w:rsidR="00D31B42" w:rsidRPr="0003301D" w:rsidRDefault="00D31B42" w:rsidP="00396C93">
      <w:pPr>
        <w:spacing w:after="0" w:line="240" w:lineRule="auto"/>
        <w:rPr>
          <w:rFonts w:ascii="Arial" w:eastAsia="Arial" w:hAnsi="Arial" w:cs="Arial"/>
          <w:sz w:val="20"/>
          <w:szCs w:val="20"/>
          <w:lang w:val="en-US"/>
        </w:rPr>
      </w:pPr>
      <w:proofErr w:type="gramStart"/>
      <w:r w:rsidRPr="0003301D">
        <w:rPr>
          <w:rFonts w:ascii="Arial" w:eastAsia="Arial" w:hAnsi="Arial" w:cs="Arial"/>
          <w:sz w:val="20"/>
          <w:szCs w:val="20"/>
          <w:lang w:val="en-US"/>
        </w:rPr>
        <w:t>Ukrainian-British</w:t>
      </w:r>
      <w:proofErr w:type="gramEnd"/>
      <w:r w:rsidRPr="0003301D">
        <w:rPr>
          <w:rFonts w:ascii="Arial" w:eastAsia="Arial" w:hAnsi="Arial" w:cs="Arial"/>
          <w:sz w:val="20"/>
          <w:szCs w:val="20"/>
          <w:lang w:val="en-US"/>
        </w:rPr>
        <w:t xml:space="preserve"> cellist Nina Kiva is a chamber musician who has performed onstage with renowned artists such as Steven Isserlis, Maxim Vengerov and Rebecca Gilliver, and has been invited to festivals such as IMS Prussia Cove, Whittington, Mendelssohn on Mull and Yellow Barn. Performances across Europe include concert halls such as </w:t>
      </w:r>
      <w:proofErr w:type="spellStart"/>
      <w:r w:rsidRPr="0003301D">
        <w:rPr>
          <w:rFonts w:ascii="Arial" w:eastAsia="Arial" w:hAnsi="Arial" w:cs="Arial"/>
          <w:sz w:val="20"/>
          <w:szCs w:val="20"/>
          <w:lang w:val="en-US"/>
        </w:rPr>
        <w:t>ElbPhilharmonie</w:t>
      </w:r>
      <w:proofErr w:type="spellEnd"/>
      <w:r w:rsidRPr="0003301D">
        <w:rPr>
          <w:rFonts w:ascii="Arial" w:eastAsia="Arial" w:hAnsi="Arial" w:cs="Arial"/>
          <w:sz w:val="20"/>
          <w:szCs w:val="20"/>
          <w:lang w:val="en-US"/>
        </w:rPr>
        <w:t xml:space="preserve"> Hamburg, Concertgebouw Amsterdam and the </w:t>
      </w:r>
      <w:proofErr w:type="spellStart"/>
      <w:r w:rsidRPr="0003301D">
        <w:rPr>
          <w:rFonts w:ascii="Arial" w:eastAsia="Arial" w:hAnsi="Arial" w:cs="Arial"/>
          <w:sz w:val="20"/>
          <w:szCs w:val="20"/>
          <w:lang w:val="en-US"/>
        </w:rPr>
        <w:t>Wolkenturm</w:t>
      </w:r>
      <w:proofErr w:type="spellEnd"/>
      <w:r w:rsidRPr="0003301D">
        <w:rPr>
          <w:rFonts w:ascii="Arial" w:eastAsia="Arial" w:hAnsi="Arial" w:cs="Arial"/>
          <w:sz w:val="20"/>
          <w:szCs w:val="20"/>
          <w:lang w:val="en-US"/>
        </w:rPr>
        <w:t xml:space="preserve"> in </w:t>
      </w:r>
      <w:proofErr w:type="spellStart"/>
      <w:r w:rsidRPr="0003301D">
        <w:rPr>
          <w:rFonts w:ascii="Arial" w:eastAsia="Arial" w:hAnsi="Arial" w:cs="Arial"/>
          <w:sz w:val="20"/>
          <w:szCs w:val="20"/>
          <w:lang w:val="en-US"/>
        </w:rPr>
        <w:t>Grafenegg</w:t>
      </w:r>
      <w:proofErr w:type="spellEnd"/>
      <w:r w:rsidRPr="0003301D">
        <w:rPr>
          <w:rFonts w:ascii="Arial" w:eastAsia="Arial" w:hAnsi="Arial" w:cs="Arial"/>
          <w:sz w:val="20"/>
          <w:szCs w:val="20"/>
          <w:lang w:val="en-US"/>
        </w:rPr>
        <w:t>, Austria. Nina graduated from the Royal College of Music with an Artist Diploma Degree in 2022, where she studied with Melissa Phelps and took masterclasses with Pinchas Zukerman, Johannes Goritzki and Bruno Delepelaire.</w:t>
      </w:r>
    </w:p>
    <w:p w14:paraId="30E5007D" w14:textId="77777777" w:rsidR="00B8642E" w:rsidRPr="00B8642E" w:rsidRDefault="00B8642E" w:rsidP="00B8642E">
      <w:pPr>
        <w:spacing w:after="0" w:line="276" w:lineRule="auto"/>
        <w:rPr>
          <w:rFonts w:ascii="Times New Roman" w:eastAsia="Times New Roman" w:hAnsi="Times New Roman" w:cs="Times New Roman"/>
          <w:kern w:val="0"/>
          <w:sz w:val="22"/>
          <w:szCs w:val="22"/>
          <w:lang w:val="it"/>
          <w14:ligatures w14:val="none"/>
        </w:rPr>
      </w:pPr>
    </w:p>
    <w:p w14:paraId="63376DC6" w14:textId="4A2F7A76" w:rsidR="00B8642E" w:rsidRPr="00084C0D" w:rsidRDefault="00AE6ED8" w:rsidP="00647B06">
      <w:pPr>
        <w:spacing w:line="360" w:lineRule="auto"/>
        <w:rPr>
          <w:rFonts w:ascii="Arial" w:hAnsi="Arial" w:cs="Arial"/>
          <w:b/>
          <w:bCs/>
          <w:sz w:val="20"/>
          <w:szCs w:val="20"/>
          <w:lang w:val="en-US"/>
        </w:rPr>
      </w:pPr>
      <w:r w:rsidRPr="00AE6ED8">
        <w:rPr>
          <w:rFonts w:ascii="Arial" w:hAnsi="Arial" w:cs="Arial"/>
          <w:b/>
          <w:bCs/>
          <w:sz w:val="20"/>
          <w:szCs w:val="20"/>
          <w:lang w:val="en-US"/>
        </w:rPr>
        <w:t>Jasmine Morris</w:t>
      </w:r>
    </w:p>
    <w:p w14:paraId="1F0984DB" w14:textId="4B3A9369" w:rsidR="007701CE" w:rsidRPr="000675AC" w:rsidRDefault="00AB2C6F" w:rsidP="00396C93">
      <w:pPr>
        <w:spacing w:after="120" w:line="240" w:lineRule="auto"/>
        <w:rPr>
          <w:rFonts w:ascii="Arial" w:eastAsia="Arial" w:hAnsi="Arial" w:cs="Arial"/>
          <w:sz w:val="20"/>
          <w:szCs w:val="20"/>
          <w:lang w:val="en-US"/>
        </w:rPr>
      </w:pPr>
      <w:r w:rsidRPr="001A03B0">
        <w:rPr>
          <w:rFonts w:ascii="Arial" w:eastAsia="Arial" w:hAnsi="Arial" w:cs="Arial"/>
          <w:sz w:val="20"/>
          <w:szCs w:val="20"/>
          <w:lang w:val="en-US"/>
        </w:rPr>
        <w:t xml:space="preserve">Jasmine Morris is a British composer based in upstate New York. She won BBC Young Composer of the Year in </w:t>
      </w:r>
      <w:proofErr w:type="gramStart"/>
      <w:r w:rsidRPr="001A03B0">
        <w:rPr>
          <w:rFonts w:ascii="Arial" w:eastAsia="Arial" w:hAnsi="Arial" w:cs="Arial"/>
          <w:sz w:val="20"/>
          <w:szCs w:val="20"/>
          <w:lang w:val="en-US"/>
        </w:rPr>
        <w:t>2020, and</w:t>
      </w:r>
      <w:proofErr w:type="gramEnd"/>
      <w:r w:rsidRPr="001A03B0">
        <w:rPr>
          <w:rFonts w:ascii="Arial" w:eastAsia="Arial" w:hAnsi="Arial" w:cs="Arial"/>
          <w:sz w:val="20"/>
          <w:szCs w:val="20"/>
          <w:lang w:val="en-US"/>
        </w:rPr>
        <w:t xml:space="preserve"> has been awarded multiple residencies at The Venice Biennale, LSO </w:t>
      </w:r>
      <w:proofErr w:type="spellStart"/>
      <w:r w:rsidRPr="001A03B0">
        <w:rPr>
          <w:rFonts w:ascii="Arial" w:eastAsia="Arial" w:hAnsi="Arial" w:cs="Arial"/>
          <w:sz w:val="20"/>
          <w:szCs w:val="20"/>
          <w:lang w:val="en-US"/>
        </w:rPr>
        <w:t>Soundhub</w:t>
      </w:r>
      <w:proofErr w:type="spellEnd"/>
      <w:r w:rsidRPr="001A03B0">
        <w:rPr>
          <w:rFonts w:ascii="Arial" w:eastAsia="Arial" w:hAnsi="Arial" w:cs="Arial"/>
          <w:sz w:val="20"/>
          <w:szCs w:val="20"/>
          <w:lang w:val="en-US"/>
        </w:rPr>
        <w:t xml:space="preserve">, Jack Studio, Dartington Music Festival, Britten-Pears Young Artist Programme, and the Luxembourg Composition Fellowship. Her compositional approach integrates instrumental writing with field recordings and the sampling of found sounds. Through her work, she aims to push musical boundaries through signal processing and electronic experimentation. Her work has been premiered at the Barbican, Aldeburgh Music Festival and King's Place. Jasmine’s debut album, </w:t>
      </w:r>
      <w:proofErr w:type="spellStart"/>
      <w:r w:rsidRPr="007F5FE8">
        <w:rPr>
          <w:rFonts w:ascii="Arial" w:eastAsia="Arial" w:hAnsi="Arial" w:cs="Arial"/>
          <w:i/>
          <w:iCs/>
          <w:sz w:val="20"/>
          <w:szCs w:val="20"/>
          <w:lang w:val="en-US"/>
        </w:rPr>
        <w:t>Astrophilia</w:t>
      </w:r>
      <w:proofErr w:type="spellEnd"/>
      <w:r w:rsidRPr="001A03B0">
        <w:rPr>
          <w:rFonts w:ascii="Arial" w:eastAsia="Arial" w:hAnsi="Arial" w:cs="Arial"/>
          <w:sz w:val="20"/>
          <w:szCs w:val="20"/>
          <w:lang w:val="en-US"/>
        </w:rPr>
        <w:t>, was released by the label Nonclassical in 2020. She holds a Bachelor of Music from the Royal College of Music and is pursuing a D.M.A in Composition at Cornell University</w:t>
      </w:r>
    </w:p>
    <w:p w14:paraId="4B8ABF46" w14:textId="1A79DC48" w:rsidR="0003301D" w:rsidRPr="00084C0D" w:rsidRDefault="0003301D" w:rsidP="00094B15">
      <w:pPr>
        <w:spacing w:before="240" w:line="276" w:lineRule="auto"/>
        <w:rPr>
          <w:rFonts w:ascii="Arial" w:hAnsi="Arial" w:cs="Arial"/>
          <w:b/>
          <w:bCs/>
          <w:sz w:val="20"/>
          <w:szCs w:val="20"/>
          <w:lang w:val="en-US"/>
        </w:rPr>
      </w:pPr>
      <w:r w:rsidRPr="0003301D">
        <w:rPr>
          <w:rFonts w:ascii="Arial" w:hAnsi="Arial" w:cs="Arial"/>
          <w:b/>
          <w:bCs/>
          <w:sz w:val="20"/>
          <w:szCs w:val="20"/>
          <w:lang w:val="en-US"/>
        </w:rPr>
        <w:t>Ben Nobuto</w:t>
      </w:r>
    </w:p>
    <w:p w14:paraId="15F8BCE2" w14:textId="77777777" w:rsidR="0003301D" w:rsidRPr="00234E97" w:rsidRDefault="0003301D" w:rsidP="00396C93">
      <w:pPr>
        <w:spacing w:after="0" w:line="240" w:lineRule="auto"/>
        <w:rPr>
          <w:rFonts w:ascii="Arial" w:eastAsia="Arial" w:hAnsi="Arial" w:cs="Arial"/>
          <w:sz w:val="20"/>
          <w:szCs w:val="20"/>
          <w:lang w:val="en-US"/>
        </w:rPr>
      </w:pPr>
      <w:r w:rsidRPr="00234E97">
        <w:rPr>
          <w:rFonts w:ascii="Arial" w:eastAsia="Arial" w:hAnsi="Arial" w:cs="Arial"/>
          <w:sz w:val="20"/>
          <w:szCs w:val="20"/>
          <w:lang w:val="en-US"/>
        </w:rPr>
        <w:t>Ben Nobuto is a British/Japanese composer, pianist and producer based in London. With a style described as ‘utterly contemporary’ (</w:t>
      </w:r>
      <w:r w:rsidRPr="007F5FE8">
        <w:rPr>
          <w:rFonts w:ascii="Arial" w:eastAsia="Arial" w:hAnsi="Arial" w:cs="Arial"/>
          <w:i/>
          <w:iCs/>
          <w:sz w:val="20"/>
          <w:szCs w:val="20"/>
          <w:lang w:val="en-US"/>
        </w:rPr>
        <w:t>Manchester Collective)</w:t>
      </w:r>
      <w:r w:rsidRPr="00234E97">
        <w:rPr>
          <w:rFonts w:ascii="Arial" w:eastAsia="Arial" w:hAnsi="Arial" w:cs="Arial"/>
          <w:sz w:val="20"/>
          <w:szCs w:val="20"/>
          <w:lang w:val="en-US"/>
        </w:rPr>
        <w:t xml:space="preserve"> and ‘sonically dazzling’ (</w:t>
      </w:r>
      <w:r w:rsidRPr="007F5FE8">
        <w:rPr>
          <w:rFonts w:ascii="Arial" w:eastAsia="Arial" w:hAnsi="Arial" w:cs="Arial"/>
          <w:i/>
          <w:iCs/>
          <w:sz w:val="20"/>
          <w:szCs w:val="20"/>
          <w:lang w:val="en-US"/>
        </w:rPr>
        <w:t>RPS Awards</w:t>
      </w:r>
      <w:r w:rsidRPr="00234E97">
        <w:rPr>
          <w:rFonts w:ascii="Arial" w:eastAsia="Arial" w:hAnsi="Arial" w:cs="Arial"/>
          <w:sz w:val="20"/>
          <w:szCs w:val="20"/>
          <w:lang w:val="en-US"/>
        </w:rPr>
        <w:t>), his music explores themes of attention and fragmentation. Often combining acoustic and electronic sounds, his interest lies in how processes from one can be applied to the other, and the relationship between the ‘human’ and ‘non-</w:t>
      </w:r>
      <w:proofErr w:type="gramStart"/>
      <w:r w:rsidRPr="00234E97">
        <w:rPr>
          <w:rFonts w:ascii="Arial" w:eastAsia="Arial" w:hAnsi="Arial" w:cs="Arial"/>
          <w:sz w:val="20"/>
          <w:szCs w:val="20"/>
          <w:lang w:val="en-US"/>
        </w:rPr>
        <w:t>human’</w:t>
      </w:r>
      <w:proofErr w:type="gramEnd"/>
      <w:r w:rsidRPr="00234E97">
        <w:rPr>
          <w:rFonts w:ascii="Arial" w:eastAsia="Arial" w:hAnsi="Arial" w:cs="Arial"/>
          <w:sz w:val="20"/>
          <w:szCs w:val="20"/>
          <w:lang w:val="en-US"/>
        </w:rPr>
        <w:t xml:space="preserve"> in the context of a live performance.</w:t>
      </w:r>
    </w:p>
    <w:p w14:paraId="0272DCD5" w14:textId="77777777" w:rsidR="0003301D" w:rsidRDefault="0003301D" w:rsidP="00396C93">
      <w:pPr>
        <w:spacing w:after="0" w:line="240" w:lineRule="auto"/>
        <w:ind w:firstLine="720"/>
        <w:rPr>
          <w:rFonts w:ascii="Arial" w:eastAsia="Arial" w:hAnsi="Arial" w:cs="Arial"/>
          <w:sz w:val="20"/>
          <w:szCs w:val="20"/>
          <w:lang w:val="en-US"/>
        </w:rPr>
      </w:pPr>
      <w:r w:rsidRPr="00234E97">
        <w:rPr>
          <w:rFonts w:ascii="Arial" w:eastAsia="Arial" w:hAnsi="Arial" w:cs="Arial"/>
          <w:sz w:val="20"/>
          <w:szCs w:val="20"/>
          <w:lang w:val="en-US"/>
        </w:rPr>
        <w:t xml:space="preserve">Previous commissions include works for the BBC Proms, Manchester Collective, City of Birmingham Symphony Orchestra, National Youth Choir, Colin Currie Quartet and BBC Singers. His music has featured on BBC Radio 3, 4 and 6, </w:t>
      </w:r>
      <w:r w:rsidRPr="007F5FE8">
        <w:rPr>
          <w:rFonts w:ascii="Arial" w:eastAsia="Arial" w:hAnsi="Arial" w:cs="Arial"/>
          <w:i/>
          <w:iCs/>
          <w:sz w:val="20"/>
          <w:szCs w:val="20"/>
          <w:lang w:val="en-US"/>
        </w:rPr>
        <w:t>Times Radio</w:t>
      </w:r>
      <w:r w:rsidRPr="00234E97">
        <w:rPr>
          <w:rFonts w:ascii="Arial" w:eastAsia="Arial" w:hAnsi="Arial" w:cs="Arial"/>
          <w:sz w:val="20"/>
          <w:szCs w:val="20"/>
          <w:lang w:val="en-US"/>
        </w:rPr>
        <w:t xml:space="preserve"> and </w:t>
      </w:r>
      <w:r w:rsidRPr="007F5FE8">
        <w:rPr>
          <w:rFonts w:ascii="Arial" w:eastAsia="Arial" w:hAnsi="Arial" w:cs="Arial"/>
          <w:i/>
          <w:iCs/>
          <w:sz w:val="20"/>
          <w:szCs w:val="20"/>
          <w:lang w:val="en-US"/>
        </w:rPr>
        <w:t>Resonance FM</w:t>
      </w:r>
      <w:r w:rsidRPr="00234E97">
        <w:rPr>
          <w:rFonts w:ascii="Arial" w:eastAsia="Arial" w:hAnsi="Arial" w:cs="Arial"/>
          <w:sz w:val="20"/>
          <w:szCs w:val="20"/>
          <w:lang w:val="en-US"/>
        </w:rPr>
        <w:t xml:space="preserve"> and has been released on NMC Recordings and Nonclassical. He was recently awarded an Ivors Classical Award for his choral work Sol, a Royal Philharmonic Society Award for SERENITY 2.0 and an RPS nomination for Hallelujah Sim. </w:t>
      </w:r>
    </w:p>
    <w:p w14:paraId="29C216FD" w14:textId="77777777" w:rsidR="0003301D" w:rsidRDefault="0003301D" w:rsidP="00B8642E">
      <w:pPr>
        <w:spacing w:after="0" w:line="276" w:lineRule="auto"/>
        <w:rPr>
          <w:rFonts w:ascii="Times New Roman" w:eastAsia="Times New Roman" w:hAnsi="Times New Roman" w:cs="Times New Roman"/>
          <w:b/>
          <w:bCs/>
          <w:kern w:val="0"/>
          <w:sz w:val="22"/>
          <w:szCs w:val="22"/>
          <w:lang w:val="it"/>
          <w14:ligatures w14:val="none"/>
        </w:rPr>
      </w:pPr>
    </w:p>
    <w:p w14:paraId="74EB7331" w14:textId="500480B6" w:rsidR="0003301D" w:rsidRPr="00084C0D" w:rsidRDefault="0003301D" w:rsidP="007701CE">
      <w:pPr>
        <w:spacing w:line="276" w:lineRule="auto"/>
        <w:rPr>
          <w:rFonts w:ascii="Arial" w:hAnsi="Arial" w:cs="Arial"/>
          <w:b/>
          <w:bCs/>
          <w:sz w:val="20"/>
          <w:szCs w:val="20"/>
          <w:lang w:val="en-US"/>
        </w:rPr>
      </w:pPr>
      <w:r w:rsidRPr="0003301D">
        <w:rPr>
          <w:rFonts w:ascii="Arial" w:hAnsi="Arial" w:cs="Arial"/>
          <w:b/>
          <w:bCs/>
          <w:sz w:val="20"/>
          <w:szCs w:val="20"/>
          <w:lang w:val="en-US"/>
        </w:rPr>
        <w:t>Imogen Davey</w:t>
      </w:r>
    </w:p>
    <w:p w14:paraId="0996BA6D" w14:textId="45F8D790" w:rsidR="00B8642E" w:rsidRPr="00440C01" w:rsidRDefault="0003301D" w:rsidP="00396C93">
      <w:pPr>
        <w:spacing w:after="0" w:line="240" w:lineRule="auto"/>
        <w:rPr>
          <w:rFonts w:ascii="Arial" w:eastAsia="Arial" w:hAnsi="Arial" w:cs="Arial"/>
          <w:sz w:val="20"/>
          <w:szCs w:val="20"/>
          <w:lang w:val="en-US"/>
        </w:rPr>
      </w:pPr>
      <w:r w:rsidRPr="00477E55">
        <w:rPr>
          <w:rFonts w:ascii="Arial" w:eastAsia="Arial" w:hAnsi="Arial" w:cs="Arial"/>
          <w:sz w:val="20"/>
          <w:szCs w:val="20"/>
          <w:lang w:val="en-US"/>
        </w:rPr>
        <w:t xml:space="preserve">Imogen Davey is a composer, sound artist and flautist based in London. Her compositional work explores the relationship between acoustic and electronic media specifically influenced by visual material, glitch, layering and field-recording collection. Working with large-scale sound installations, Imogen’s work has been shown internationally at Piccadilly Lights in London, The Bridgewater Hall in Manchester, Fed Square in Melbourne, COEX K-POP Square in Seoul, the Julia Stoschek Foundation in Berlin and esc </w:t>
      </w:r>
      <w:proofErr w:type="spellStart"/>
      <w:r w:rsidRPr="00477E55">
        <w:rPr>
          <w:rFonts w:ascii="Arial" w:eastAsia="Arial" w:hAnsi="Arial" w:cs="Arial"/>
          <w:sz w:val="20"/>
          <w:szCs w:val="20"/>
          <w:lang w:val="en-US"/>
        </w:rPr>
        <w:t>medien</w:t>
      </w:r>
      <w:proofErr w:type="spellEnd"/>
      <w:r w:rsidRPr="00477E55">
        <w:rPr>
          <w:rFonts w:ascii="Arial" w:eastAsia="Arial" w:hAnsi="Arial" w:cs="Arial"/>
          <w:sz w:val="20"/>
          <w:szCs w:val="20"/>
          <w:lang w:val="en-US"/>
        </w:rPr>
        <w:t xml:space="preserve"> kunst labor in Austria, with further commissions by clients such as Adidas. Imogen was appointed Junior Fellow in both flute and composition studying under Matthew Kaner and Paul Newland at the Guildhall School of Music and Drama.</w:t>
      </w:r>
    </w:p>
    <w:p w14:paraId="7714E99E" w14:textId="5351BD1B" w:rsidR="00B8642E" w:rsidRPr="00B923F7" w:rsidRDefault="00B8642E">
      <w:pPr>
        <w:rPr>
          <w:lang w:val="fr-FR"/>
        </w:rPr>
      </w:pPr>
    </w:p>
    <w:sectPr w:rsidR="00B8642E" w:rsidRPr="00B923F7" w:rsidSect="00F92A20">
      <w:head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AD268" w14:textId="77777777" w:rsidR="00332AAE" w:rsidRDefault="00332AAE" w:rsidP="00B923F7">
      <w:pPr>
        <w:spacing w:after="0" w:line="240" w:lineRule="auto"/>
      </w:pPr>
      <w:r>
        <w:separator/>
      </w:r>
    </w:p>
  </w:endnote>
  <w:endnote w:type="continuationSeparator" w:id="0">
    <w:p w14:paraId="08113481" w14:textId="77777777" w:rsidR="00332AAE" w:rsidRDefault="00332AAE" w:rsidP="00B92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ItalicMT">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4C4C8" w14:textId="77777777" w:rsidR="00332AAE" w:rsidRDefault="00332AAE" w:rsidP="00B923F7">
      <w:pPr>
        <w:spacing w:after="0" w:line="240" w:lineRule="auto"/>
      </w:pPr>
      <w:r>
        <w:separator/>
      </w:r>
    </w:p>
  </w:footnote>
  <w:footnote w:type="continuationSeparator" w:id="0">
    <w:p w14:paraId="6BDBC77E" w14:textId="77777777" w:rsidR="00332AAE" w:rsidRDefault="00332AAE" w:rsidP="00B923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6D42" w14:textId="79EFE42B" w:rsidR="00B923F7" w:rsidRDefault="00B923F7">
    <w:pPr>
      <w:pStyle w:val="Header"/>
    </w:pPr>
    <w:r>
      <w:rPr>
        <w:noProof/>
      </w:rPr>
      <w:drawing>
        <wp:anchor distT="0" distB="0" distL="114300" distR="114300" simplePos="0" relativeHeight="251659264" behindDoc="0" locked="0" layoutInCell="1" allowOverlap="1" wp14:anchorId="03113BA3" wp14:editId="03CA6377">
          <wp:simplePos x="0" y="0"/>
          <wp:positionH relativeFrom="page">
            <wp:posOffset>0</wp:posOffset>
          </wp:positionH>
          <wp:positionV relativeFrom="paragraph">
            <wp:posOffset>-457200</wp:posOffset>
          </wp:positionV>
          <wp:extent cx="7751445" cy="1670050"/>
          <wp:effectExtent l="0" t="0" r="1905" b="6350"/>
          <wp:wrapSquare wrapText="bothSides"/>
          <wp:docPr id="892231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23150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51445" cy="167005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72A"/>
    <w:rsid w:val="0003301D"/>
    <w:rsid w:val="000675AC"/>
    <w:rsid w:val="00071BE2"/>
    <w:rsid w:val="00084C0D"/>
    <w:rsid w:val="00087AB5"/>
    <w:rsid w:val="00094B15"/>
    <w:rsid w:val="001437A9"/>
    <w:rsid w:val="001A03B0"/>
    <w:rsid w:val="001F54C6"/>
    <w:rsid w:val="0020243F"/>
    <w:rsid w:val="00220AC7"/>
    <w:rsid w:val="00234E97"/>
    <w:rsid w:val="00245F8B"/>
    <w:rsid w:val="002558B7"/>
    <w:rsid w:val="00257C1D"/>
    <w:rsid w:val="00281E67"/>
    <w:rsid w:val="002959B9"/>
    <w:rsid w:val="002E0620"/>
    <w:rsid w:val="0030145B"/>
    <w:rsid w:val="00303647"/>
    <w:rsid w:val="00332A2B"/>
    <w:rsid w:val="00332AAE"/>
    <w:rsid w:val="00356DB0"/>
    <w:rsid w:val="003930DC"/>
    <w:rsid w:val="00396C93"/>
    <w:rsid w:val="00440C01"/>
    <w:rsid w:val="00477E55"/>
    <w:rsid w:val="004870F4"/>
    <w:rsid w:val="00491C84"/>
    <w:rsid w:val="004D1B9E"/>
    <w:rsid w:val="005F1B75"/>
    <w:rsid w:val="006074AE"/>
    <w:rsid w:val="006126FE"/>
    <w:rsid w:val="00626E3F"/>
    <w:rsid w:val="00634005"/>
    <w:rsid w:val="00647B06"/>
    <w:rsid w:val="006A2E07"/>
    <w:rsid w:val="007103B1"/>
    <w:rsid w:val="0072630B"/>
    <w:rsid w:val="00737594"/>
    <w:rsid w:val="007701CE"/>
    <w:rsid w:val="00787EDF"/>
    <w:rsid w:val="007F5FE8"/>
    <w:rsid w:val="00816A54"/>
    <w:rsid w:val="00823AB2"/>
    <w:rsid w:val="00842127"/>
    <w:rsid w:val="0089744D"/>
    <w:rsid w:val="008B51AA"/>
    <w:rsid w:val="008C523F"/>
    <w:rsid w:val="0090667B"/>
    <w:rsid w:val="009B50A3"/>
    <w:rsid w:val="009B5F73"/>
    <w:rsid w:val="00A02A76"/>
    <w:rsid w:val="00A14B5F"/>
    <w:rsid w:val="00A22513"/>
    <w:rsid w:val="00A2620A"/>
    <w:rsid w:val="00AB2C6F"/>
    <w:rsid w:val="00AC0DED"/>
    <w:rsid w:val="00AC5E43"/>
    <w:rsid w:val="00AD540E"/>
    <w:rsid w:val="00AE6ED8"/>
    <w:rsid w:val="00B60504"/>
    <w:rsid w:val="00B75929"/>
    <w:rsid w:val="00B8642E"/>
    <w:rsid w:val="00B901BB"/>
    <w:rsid w:val="00B923F7"/>
    <w:rsid w:val="00BD78D5"/>
    <w:rsid w:val="00BF4692"/>
    <w:rsid w:val="00BF770B"/>
    <w:rsid w:val="00C110A7"/>
    <w:rsid w:val="00C16EF4"/>
    <w:rsid w:val="00C3653D"/>
    <w:rsid w:val="00C60E3D"/>
    <w:rsid w:val="00C80285"/>
    <w:rsid w:val="00C90A39"/>
    <w:rsid w:val="00C9272A"/>
    <w:rsid w:val="00CB4B95"/>
    <w:rsid w:val="00CE2155"/>
    <w:rsid w:val="00CE2C24"/>
    <w:rsid w:val="00D10F3C"/>
    <w:rsid w:val="00D31B42"/>
    <w:rsid w:val="00D376A1"/>
    <w:rsid w:val="00DE009C"/>
    <w:rsid w:val="00E47DEA"/>
    <w:rsid w:val="00E8174F"/>
    <w:rsid w:val="00ED19E7"/>
    <w:rsid w:val="00EF7CE1"/>
    <w:rsid w:val="00F24AAB"/>
    <w:rsid w:val="00F430D0"/>
    <w:rsid w:val="00F81BFC"/>
    <w:rsid w:val="00F9068F"/>
    <w:rsid w:val="00F92A20"/>
    <w:rsid w:val="00F93E9E"/>
    <w:rsid w:val="00FC13B4"/>
    <w:rsid w:val="00FC2F5E"/>
    <w:rsid w:val="3F751BBB"/>
    <w:rsid w:val="445B73CE"/>
    <w:rsid w:val="48BAEA83"/>
    <w:rsid w:val="48CB613E"/>
    <w:rsid w:val="4CE99ED3"/>
    <w:rsid w:val="4F964E68"/>
    <w:rsid w:val="5B9B2245"/>
    <w:rsid w:val="635C9DA9"/>
    <w:rsid w:val="6F9FA614"/>
    <w:rsid w:val="78E5F1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A6007"/>
  <w15:chartTrackingRefBased/>
  <w15:docId w15:val="{FAB32475-FCF3-431C-AEC1-6405D311A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272A"/>
    <w:pPr>
      <w:keepNext/>
      <w:keepLines/>
      <w:spacing w:before="360" w:after="80"/>
      <w:outlineLvl w:val="0"/>
    </w:pPr>
    <w:rPr>
      <w:rFonts w:asciiTheme="majorHAnsi" w:eastAsiaTheme="majorEastAsia" w:hAnsiTheme="majorHAnsi" w:cstheme="majorBidi"/>
      <w:color w:val="0F4761" w:themeColor="accent1" w:themeShade="BF"/>
      <w:sz w:val="32"/>
      <w:szCs w:val="40"/>
      <w:lang w:eastAsia="en-US"/>
    </w:rPr>
  </w:style>
  <w:style w:type="paragraph" w:styleId="Heading2">
    <w:name w:val="heading 2"/>
    <w:basedOn w:val="Normal"/>
    <w:next w:val="Normal"/>
    <w:link w:val="Heading2Char"/>
    <w:uiPriority w:val="9"/>
    <w:unhideWhenUsed/>
    <w:qFormat/>
    <w:rsid w:val="00FC2F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C2F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C2F5E"/>
    <w:pPr>
      <w:keepNext/>
      <w:keepLines/>
      <w:spacing w:before="80" w:after="40"/>
      <w:outlineLvl w:val="3"/>
    </w:pPr>
    <w:rPr>
      <w:rFonts w:eastAsiaTheme="majorEastAsia"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272A"/>
    <w:rPr>
      <w:rFonts w:asciiTheme="majorHAnsi" w:eastAsiaTheme="majorEastAsia" w:hAnsiTheme="majorHAnsi" w:cstheme="majorBidi"/>
      <w:color w:val="0F4761" w:themeColor="accent1" w:themeShade="BF"/>
      <w:sz w:val="32"/>
      <w:szCs w:val="40"/>
      <w:lang w:eastAsia="en-US"/>
    </w:rPr>
  </w:style>
  <w:style w:type="paragraph" w:styleId="NormalWeb">
    <w:name w:val="Normal (Web)"/>
    <w:basedOn w:val="Normal"/>
    <w:uiPriority w:val="99"/>
    <w:semiHidden/>
    <w:unhideWhenUsed/>
    <w:rsid w:val="00C9272A"/>
    <w:pPr>
      <w:spacing w:before="100" w:beforeAutospacing="1" w:after="100" w:afterAutospacing="1" w:line="240" w:lineRule="auto"/>
    </w:pPr>
    <w:rPr>
      <w:rFonts w:ascii="Calibri" w:eastAsiaTheme="minorHAnsi" w:hAnsi="Calibri" w:cs="Calibri"/>
      <w:kern w:val="0"/>
      <w:sz w:val="22"/>
      <w:szCs w:val="22"/>
      <w14:ligatures w14:val="none"/>
    </w:rPr>
  </w:style>
  <w:style w:type="table" w:styleId="TableGrid">
    <w:name w:val="Table Grid"/>
    <w:basedOn w:val="TableNormal"/>
    <w:uiPriority w:val="39"/>
    <w:rsid w:val="00C9272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23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23F7"/>
  </w:style>
  <w:style w:type="paragraph" w:styleId="Footer">
    <w:name w:val="footer"/>
    <w:basedOn w:val="Normal"/>
    <w:link w:val="FooterChar"/>
    <w:uiPriority w:val="99"/>
    <w:unhideWhenUsed/>
    <w:rsid w:val="00B923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23F7"/>
  </w:style>
  <w:style w:type="character" w:customStyle="1" w:styleId="apple-converted-space">
    <w:name w:val="apple-converted-space"/>
    <w:basedOn w:val="DefaultParagraphFont"/>
    <w:rsid w:val="00491C84"/>
  </w:style>
  <w:style w:type="character" w:styleId="Emphasis">
    <w:name w:val="Emphasis"/>
    <w:basedOn w:val="DefaultParagraphFont"/>
    <w:uiPriority w:val="20"/>
    <w:qFormat/>
    <w:rsid w:val="00F9068F"/>
    <w:rPr>
      <w:i/>
      <w:iCs/>
    </w:rPr>
  </w:style>
  <w:style w:type="character" w:styleId="Hyperlink">
    <w:name w:val="Hyperlink"/>
    <w:basedOn w:val="DefaultParagraphFont"/>
    <w:uiPriority w:val="99"/>
    <w:semiHidden/>
    <w:unhideWhenUsed/>
    <w:rsid w:val="00823AB2"/>
    <w:rPr>
      <w:color w:val="0000FF"/>
      <w:u w:val="single"/>
    </w:rPr>
  </w:style>
  <w:style w:type="character" w:customStyle="1" w:styleId="wixui-rich-texttext">
    <w:name w:val="wixui-rich-text__text"/>
    <w:basedOn w:val="DefaultParagraphFont"/>
    <w:rsid w:val="008C523F"/>
  </w:style>
  <w:style w:type="character" w:customStyle="1" w:styleId="Heading2Char">
    <w:name w:val="Heading 2 Char"/>
    <w:basedOn w:val="DefaultParagraphFont"/>
    <w:link w:val="Heading2"/>
    <w:uiPriority w:val="9"/>
    <w:semiHidden/>
    <w:rsid w:val="00FC2F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2F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2F5E"/>
    <w:rPr>
      <w:rFonts w:eastAsiaTheme="majorEastAsia" w:cstheme="majorBidi"/>
      <w:i/>
      <w:iCs/>
      <w:color w:val="0F4761" w:themeColor="accent1" w:themeShade="BF"/>
    </w:rPr>
  </w:style>
  <w:style w:type="paragraph" w:customStyle="1" w:styleId="sqsrte-large">
    <w:name w:val="sqsrte-large"/>
    <w:basedOn w:val="Normal"/>
    <w:rsid w:val="00FC2F5E"/>
    <w:pPr>
      <w:spacing w:before="100" w:beforeAutospacing="1" w:after="100" w:afterAutospacing="1" w:line="240" w:lineRule="auto"/>
    </w:pPr>
    <w:rPr>
      <w:rFonts w:ascii="Times New Roman" w:hAnsi="Times New Roman" w:cs="Times New Roman"/>
      <w:kern w:val="0"/>
      <w14:ligatures w14:val="none"/>
    </w:rPr>
  </w:style>
  <w:style w:type="paragraph" w:customStyle="1" w:styleId="wp-block-paragraph">
    <w:name w:val="wp-block-paragraph"/>
    <w:basedOn w:val="Normal"/>
    <w:rsid w:val="0020243F"/>
    <w:pPr>
      <w:spacing w:before="100" w:beforeAutospacing="1" w:after="100" w:afterAutospacing="1" w:line="240" w:lineRule="auto"/>
    </w:pPr>
    <w:rPr>
      <w:rFonts w:ascii="Times New Roman" w:hAnsi="Times New Roman" w:cs="Times New Roman"/>
      <w:kern w:val="0"/>
      <w14:ligatures w14:val="none"/>
    </w:rPr>
  </w:style>
  <w:style w:type="table" w:styleId="PlainTable3">
    <w:name w:val="Plain Table 3"/>
    <w:basedOn w:val="TableNormal"/>
    <w:uiPriority w:val="43"/>
    <w:rsid w:val="00DE009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p1">
    <w:name w:val="p1"/>
    <w:basedOn w:val="Normal"/>
    <w:rsid w:val="00F24AAB"/>
    <w:pPr>
      <w:spacing w:after="0" w:line="240" w:lineRule="auto"/>
    </w:pPr>
    <w:rPr>
      <w:rFonts w:ascii="Arial" w:hAnsi="Arial" w:cs="Arial"/>
      <w:color w:val="1A1A1A"/>
      <w:kern w:val="0"/>
      <w:sz w:val="18"/>
      <w:szCs w:val="18"/>
      <w14:ligatures w14:val="none"/>
    </w:rPr>
  </w:style>
  <w:style w:type="character" w:customStyle="1" w:styleId="s1">
    <w:name w:val="s1"/>
    <w:basedOn w:val="DefaultParagraphFont"/>
    <w:rsid w:val="00F24AAB"/>
    <w:rPr>
      <w:rFonts w:ascii="Arial" w:hAnsi="Arial" w:cs="Arial" w:hint="default"/>
      <w:b w:val="0"/>
      <w:bCs w:val="0"/>
      <w:i w:val="0"/>
      <w:iCs w:val="0"/>
      <w:sz w:val="18"/>
      <w:szCs w:val="18"/>
    </w:rPr>
  </w:style>
  <w:style w:type="character" w:customStyle="1" w:styleId="s2">
    <w:name w:val="s2"/>
    <w:basedOn w:val="DefaultParagraphFont"/>
    <w:rsid w:val="00F24AAB"/>
    <w:rPr>
      <w:rFonts w:ascii="Arial-ItalicMT" w:hAnsi="Arial-ItalicMT" w:hint="default"/>
      <w:b w:val="0"/>
      <w:bCs w:val="0"/>
      <w:i/>
      <w:iCs/>
      <w:sz w:val="18"/>
      <w:szCs w:val="18"/>
    </w:rPr>
  </w:style>
  <w:style w:type="character" w:customStyle="1" w:styleId="s3">
    <w:name w:val="s3"/>
    <w:basedOn w:val="DefaultParagraphFont"/>
    <w:rsid w:val="00F24AAB"/>
    <w:rPr>
      <w:rFonts w:ascii="Arial" w:hAnsi="Arial" w:cs="Arial" w:hint="default"/>
      <w:b w:val="0"/>
      <w:bCs w:val="0"/>
      <w:i w:val="0"/>
      <w:iCs w:val="0"/>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8b1ab6-5790-4f20-8103-e86f5d259a13" xsi:nil="true"/>
    <lcf76f155ced4ddcb4097134ff3c332f xmlns="178c7fb4-2551-4737-b3bf-070860a64bd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5312EE2FB95E4ABCE17BD2B4C23664" ma:contentTypeVersion="12" ma:contentTypeDescription="Create a new document." ma:contentTypeScope="" ma:versionID="dd2b814388a68e08d0186b29da7cd066">
  <xsd:schema xmlns:xsd="http://www.w3.org/2001/XMLSchema" xmlns:xs="http://www.w3.org/2001/XMLSchema" xmlns:p="http://schemas.microsoft.com/office/2006/metadata/properties" xmlns:ns2="178c7fb4-2551-4737-b3bf-070860a64bd2" xmlns:ns3="a08b1ab6-5790-4f20-8103-e86f5d259a13" targetNamespace="http://schemas.microsoft.com/office/2006/metadata/properties" ma:root="true" ma:fieldsID="c371ae0283896287c605c2d6867709bd" ns2:_="" ns3:_="">
    <xsd:import namespace="178c7fb4-2551-4737-b3bf-070860a64bd2"/>
    <xsd:import namespace="a08b1ab6-5790-4f20-8103-e86f5d259a13"/>
    <xsd:element name="properties">
      <xsd:complexType>
        <xsd:sequence>
          <xsd:element name="documentManagement">
            <xsd:complexType>
              <xsd:all>
                <xsd:element ref="ns2:MediaServiceBillingMetadata"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8c7fb4-2551-4737-b3bf-070860a64bd2" elementFormDefault="qualified">
    <xsd:import namespace="http://schemas.microsoft.com/office/2006/documentManagement/types"/>
    <xsd:import namespace="http://schemas.microsoft.com/office/infopath/2007/PartnerControls"/>
    <xsd:element name="MediaServiceBillingMetadata" ma:index="8" nillable="true" ma:displayName="MediaServiceBillingMetadata" ma:hidden="true" ma:internalName="MediaServiceBillingMetadata" ma:readOnly="true">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d3479b2-f4b3-47c9-bdcd-87cfbd52eb2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8b1ab6-5790-4f20-8103-e86f5d259a1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24ce792-d7be-449f-84de-c494a6446342}" ma:internalName="TaxCatchAll" ma:showField="CatchAllData" ma:web="a08b1ab6-5790-4f20-8103-e86f5d259a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69286F-1B31-44CF-8359-1B97A7D92FC1}">
  <ds:schemaRefs>
    <ds:schemaRef ds:uri="http://schemas.microsoft.com/office/2006/metadata/properties"/>
    <ds:schemaRef ds:uri="http://schemas.microsoft.com/office/infopath/2007/PartnerControls"/>
    <ds:schemaRef ds:uri="a08b1ab6-5790-4f20-8103-e86f5d259a13"/>
    <ds:schemaRef ds:uri="178c7fb4-2551-4737-b3bf-070860a64bd2"/>
  </ds:schemaRefs>
</ds:datastoreItem>
</file>

<file path=customXml/itemProps2.xml><?xml version="1.0" encoding="utf-8"?>
<ds:datastoreItem xmlns:ds="http://schemas.openxmlformats.org/officeDocument/2006/customXml" ds:itemID="{B6885E28-911C-468A-8D9B-594FE3ACBD8E}">
  <ds:schemaRefs>
    <ds:schemaRef ds:uri="http://schemas.microsoft.com/sharepoint/v3/contenttype/forms"/>
  </ds:schemaRefs>
</ds:datastoreItem>
</file>

<file path=customXml/itemProps3.xml><?xml version="1.0" encoding="utf-8"?>
<ds:datastoreItem xmlns:ds="http://schemas.openxmlformats.org/officeDocument/2006/customXml" ds:itemID="{FEEBB51B-ACDD-40AD-8FBD-0939CFD26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c7fb4-2551-4737-b3bf-070860a64bd2"/>
    <ds:schemaRef ds:uri="a08b1ab6-5790-4f20-8103-e86f5d259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1067</Words>
  <Characters>6083</Characters>
  <Application>Microsoft Office Word</Application>
  <DocSecurity>0</DocSecurity>
  <Lines>50</Lines>
  <Paragraphs>14</Paragraphs>
  <ScaleCrop>false</ScaleCrop>
  <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McCrea</dc:creator>
  <cp:keywords/>
  <dc:description/>
  <cp:lastModifiedBy>Jade Beard</cp:lastModifiedBy>
  <cp:revision>2</cp:revision>
  <dcterms:created xsi:type="dcterms:W3CDTF">2026-07-10T07:58:00Z</dcterms:created>
  <dcterms:modified xsi:type="dcterms:W3CDTF">2026-07-10T07:58:00Z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0x0101007C5312EE2FB95E4ABCE17BD2B4C23664</vt:lpwstr>
  </property>
  <property fmtid="{D5CDD505-2E9C-101B-9397-08002B2CF9AE}" pid="3" name="MediaServiceImageTags">
    <vt:lpwstr/>
  </property>
</Properties>
</file>